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C6B" w:rsidRPr="00585C6B" w:rsidRDefault="00585C6B" w:rsidP="00585C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85C6B">
        <w:rPr>
          <w:rFonts w:ascii="Times New Roman" w:hAnsi="Times New Roman" w:cs="Times New Roman"/>
          <w:b/>
          <w:sz w:val="28"/>
          <w:szCs w:val="28"/>
        </w:rPr>
        <w:t xml:space="preserve">Информационная справка </w:t>
      </w:r>
    </w:p>
    <w:p w:rsidR="00585C6B" w:rsidRPr="00585C6B" w:rsidRDefault="00585C6B" w:rsidP="00585C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C6B">
        <w:rPr>
          <w:rFonts w:ascii="Times New Roman" w:hAnsi="Times New Roman" w:cs="Times New Roman"/>
          <w:b/>
          <w:sz w:val="28"/>
          <w:szCs w:val="28"/>
        </w:rPr>
        <w:t xml:space="preserve">«Инклюзивное образование лиц с ограниченными </w:t>
      </w:r>
    </w:p>
    <w:p w:rsidR="00585C6B" w:rsidRPr="00585C6B" w:rsidRDefault="00585C6B" w:rsidP="00585C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C6B">
        <w:rPr>
          <w:rFonts w:ascii="Times New Roman" w:hAnsi="Times New Roman" w:cs="Times New Roman"/>
          <w:b/>
          <w:sz w:val="28"/>
          <w:szCs w:val="28"/>
        </w:rPr>
        <w:t xml:space="preserve">возможностями здоровья и детей-инвалидов» </w:t>
      </w:r>
    </w:p>
    <w:p w:rsidR="008F3CFB" w:rsidRDefault="00585C6B" w:rsidP="00585C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C6B">
        <w:rPr>
          <w:rFonts w:ascii="Times New Roman" w:hAnsi="Times New Roman" w:cs="Times New Roman"/>
          <w:b/>
          <w:sz w:val="28"/>
          <w:szCs w:val="28"/>
        </w:rPr>
        <w:t>за 201</w:t>
      </w:r>
      <w:r w:rsidR="00176FFA">
        <w:rPr>
          <w:rFonts w:ascii="Times New Roman" w:hAnsi="Times New Roman" w:cs="Times New Roman"/>
          <w:b/>
          <w:sz w:val="28"/>
          <w:szCs w:val="28"/>
        </w:rPr>
        <w:t>8</w:t>
      </w:r>
      <w:r w:rsidRPr="00585C6B">
        <w:rPr>
          <w:rFonts w:ascii="Times New Roman" w:hAnsi="Times New Roman" w:cs="Times New Roman"/>
          <w:b/>
          <w:sz w:val="28"/>
          <w:szCs w:val="28"/>
        </w:rPr>
        <w:t>/201</w:t>
      </w:r>
      <w:r w:rsidR="00176FFA">
        <w:rPr>
          <w:rFonts w:ascii="Times New Roman" w:hAnsi="Times New Roman" w:cs="Times New Roman"/>
          <w:b/>
          <w:sz w:val="28"/>
          <w:szCs w:val="28"/>
        </w:rPr>
        <w:t>9</w:t>
      </w:r>
      <w:r w:rsidRPr="00585C6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85C6B" w:rsidRDefault="00585C6B" w:rsidP="00585C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FFA" w:rsidRPr="00176FFA" w:rsidRDefault="00176FFA" w:rsidP="00176FFA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реализации положений, закрепленных Федеральным законом </w:t>
      </w:r>
      <w:r w:rsidR="007C5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Pr="00176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29.12.2012 № 273-ФЗ «Об образовании в Российской Федерации», касающихся организации обучения детей с ограниченными возможностями здоровья, </w:t>
      </w:r>
      <w:r w:rsidR="007C5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</w:t>
      </w:r>
      <w:r w:rsidRPr="00176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образовательных организациях региона Департаментом образования проведена определенная работа по созданию условий. </w:t>
      </w:r>
    </w:p>
    <w:p w:rsidR="00176FFA" w:rsidRDefault="00176FFA" w:rsidP="00176FFA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Постоянно совершенствуется нормативная и методическая база </w:t>
      </w:r>
      <w:r w:rsidR="007C5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</w:t>
      </w:r>
      <w:r w:rsidRPr="00176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реализации мероприятий по предоставлению образовательных услуг лицам </w:t>
      </w:r>
      <w:r w:rsidR="007C5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</w:t>
      </w:r>
      <w:r w:rsidRPr="00176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ОВЗ и инвалидам. В уставы образовательных организаций внесены разделы </w:t>
      </w:r>
      <w:r w:rsidR="007C5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</w:t>
      </w:r>
      <w:r w:rsidRPr="00176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обучении и воспитании детей с ОВЗ, в том числе с инвалидностью. </w:t>
      </w:r>
      <w:r w:rsidR="007C5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Pr="00176FFA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образовательных организациях подготовлены локальные акты по работе с детьми с ОВЗ (Положение о приеме, Положение о промежуточной аттестации, Положение о ПМПк и др.).</w:t>
      </w:r>
    </w:p>
    <w:p w:rsidR="00DC6970" w:rsidRPr="00DC6970" w:rsidRDefault="00DC6970" w:rsidP="00DC697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Ненецком автономном округе услуги дошкольного образования оказывают (по состоянию на 1 августа 2019) 32 учреждения, в которых реализуются программы общеразвивающей и компенсирующей направленности:</w:t>
      </w:r>
    </w:p>
    <w:p w:rsidR="00DC6970" w:rsidRPr="00DC6970" w:rsidRDefault="00DC6970" w:rsidP="00DC697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• 22 дошкольных образовательных организации;</w:t>
      </w:r>
    </w:p>
    <w:p w:rsidR="00DC6970" w:rsidRPr="00DC6970" w:rsidRDefault="00DC6970" w:rsidP="00DC697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• 10 общеобразовательных организаций.</w:t>
      </w:r>
    </w:p>
    <w:p w:rsidR="00DC6970" w:rsidRDefault="00DC6970" w:rsidP="00DC697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состоянию на 01.07.2019 образовательные учреждения Ненецкого автономного округа, реализующие программу дошкольного образования, посещали 3543 воспитанника.</w:t>
      </w:r>
    </w:p>
    <w:p w:rsidR="00DC6970" w:rsidRPr="00DC6970" w:rsidRDefault="00DC6970" w:rsidP="00DC697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Учет детей, нуждающихся в дошкольной образовательной организации (далее – ДОО), имеющих инвалидность, ведется в льготном порядке. При наступлении очередности предоставляются места в ДОО в группах возрастной нормы, при необходимости в группах компенсирующей направленности. </w:t>
      </w:r>
    </w:p>
    <w:p w:rsidR="00DC6970" w:rsidRPr="00DC6970" w:rsidRDefault="00DC6970" w:rsidP="00DC697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обеспечения равных возможностей детям в получении дошкольного образования в Ненецком автономном округе функционируют группы для детей </w:t>
      </w:r>
      <w:r w:rsidR="007C5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</w:t>
      </w: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с ограниченными возможностями здоровья (далее — ОВЗ).</w:t>
      </w:r>
    </w:p>
    <w:p w:rsidR="00DC6970" w:rsidRPr="00DC6970" w:rsidRDefault="00DC6970" w:rsidP="00DC697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В 2018/19 учебном году в дошкольных образовательных учреждениях функционировало 10 групп компенсирующей направленности для детей с задержкой психического развития и тяжелыми нарушениями речи, которые посещали 120 детей с ОВЗ, в том числе 7 детей-инвалидов.</w:t>
      </w:r>
    </w:p>
    <w:p w:rsidR="00DC6970" w:rsidRDefault="00DC6970" w:rsidP="00DC697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 данные группы принимаются все без исключения дети, нуждающиеся </w:t>
      </w:r>
      <w:r w:rsidR="007C5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коррекционно-развивающей помощи: дети со сложным дефектом развития, </w:t>
      </w:r>
      <w:r w:rsidR="007C5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с нарушением слуха, зрения, интеллекта, опорно-двигательного аппарата. С детьми работают специалисты в области развития детей: педагоги, психологи, логопеды и дефектологи, которыми проводятся индивидуальные и групповые занятия с детьми, консультации для родителей по вопросам развития и воспитания детей.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Ненецком автономном округе созданы необходимые условия для получения общего образования. В 2018/2019 учебном году в общеобразовательных организациях по программам общего образования обучались 6381 детей.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инклюзивного обучения и воспитания детей с ОВЗ                               и инвалидностью в округе осуществляется в соответствии с созданной и постоянно совершенствующейся федеральной и региональной нормативной правовой базой, направленной на реализацию конституционного права на образование лиц с ОВЗ               и инвалидностью.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Ключевые приоритеты и основные задачи по созданию условий для развития инклюзивного образования в образовательных организациях закреплены                            в Конституции Российской Федерации, Федеральном законе от 29.12.2012 </w:t>
      </w:r>
      <w:r w:rsidR="007C5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273-ФЗ «Об образовании в Российской Федерации», окружном законе </w:t>
      </w:r>
      <w:r w:rsidR="007C5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16.04.2014 № 12-оз «Об образовании в Ненецком автономном округе».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Основным ресурсом для развития инклюзивного образования является участие региона в реализации государственной программы Российской Федерации «Доступная среда» на 2011-2020 годы, а также реализация государственных программ Ненецкого автономного округа: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«Развитие образования в Ненецком автономном округе»;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«Доступная среда Ненецкого автономного округа на 2017-2020 годы».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в округе осуществляют свою деятельность 26 общеобразовательных организаций. Из них функционирует одна отдельная образовательная организация, ГКОУ НАО «Специальная (коррекционная) школа-интернат», для обучающихся           с умственной отсталостью, в которой в 2018/2019 учебном году обучалось                                   108 человек, из них 44 ребенка – инвалида. В школе 36 специалистов: 15 учителей, 1 тьютор, 3 учителя-логопеда, 2 учителя-дефектолога, 2 педагога-психолога, социальный педагог, 9 воспитателей, библиотекарь, врач, медицинская сестра</w:t>
      </w:r>
      <w:r w:rsidR="007C521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текущем учебном году функционировали 33 специальных коррекционных класса, режим работы которых соответствовал требованиям СанПиН 2.4.2.3286-15 для обучающихся с ОВЗ.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указанных классах обучалось 377 детей с ОВЗ, из них 14 детей                                       с инвалидностью. В 24-х из 26 школ округа в обычных классах обучалось                      </w:t>
      </w: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357 обучающихся с ОВЗ и инвалидностью, что составляет 42 % от общего числа обучающихся с ОВЗ. Прием детей-инвалидов в специальные (коррекционные) классы осуществлялся исключительно по рекомендациям психолого-медико-педагогической комиссии с согласия родителей (законных представителей), указанные документы хранятся в личных делах обучающихся. 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Плата за обучение, присмотр и уход за детьми-инвалидами в образовательных организациях Ненецкого АО не взимается. Обучающиеся в образовательных организациях Ненецкого АО обеспечены учебниками за счет средств окружного бюджета. В качестве эффективного средства организации образования детей                         с ограниченными возможностями здоровья, особенно детей, имеющих трудности                в передвижении, рассматривается дистанционная форма их обучения                                           с использованием современных информационно-коммуникационных технологий.           С этой целью разрабатывается региональный проект «Современная цифровая среда».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округе разработаны и реализуются адаптированные основные общеобразовательные программы: для обучающихся с задержкой психического развития в 24 школах, для слабослышащих обучающихся в 3 школах (школа № 2, школа № 3, школа № 4), для обучающихся с нарушением опорно-двигательного аппарата в 5 школах (школа № 1, № 4, № 5, школа с. Нижняя Пеша, , школа                    п. Амдерма, школа п. Несь), для слабовидящих обучающихся в 4 школах (школа        № 1, № 2, школа п.Шойна, п. Каратайка), для обучающихся с умственной отсталостью               в коррекционной школе.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16 обучающихся с ОВЗ было организовано индивидуальное обучение                  на дому.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Сетевая форма обучения осуществляется при реализации учебного предмета «физическая культура» с использованием ресурсных возможностей учреждений дополнительного образования.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В школах округа работают 13 педагогов-психологов, 4 учителя-дефектолога,  11 учителей-логопедов, 22 социальных педагога. Дети с ОВЗ получают помощь специалистов, не только в образовательных организациях, но и в Центре психолого-педагогической, медицинской и социальной помощи «ДАР».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Доля образовательных организаций НАО, реализующих адаптированные образовательные программы, в которых созданы современные материально-технические условия в соответствии с федеральным государственным образовательным стандартом образования обучающихся с ограниченными возможностями здоровья, в общем количестве организаций, реализующих адаптированные образовательные программы 100%. 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Обеспечена подготовка педагогических кадров по вопросам образования обучающихся с ограниченными возможностями здоровья и инвалидностью                (по состоянию на 01.12.2018 с учетом предыдущих периодов 52 % от общей численности педагогических работников, работающих с детьми с ограниченными возможностями здоровья, повысили квалификацию). Снижение показателя                      в сравнении с предыдущим периодом связано с увеличением общего количества числа педагогических сотрудников, работающих с детьми с ограниченными возможностями здоровья и инвалидностью. 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Финансирование государственного задания школ осуществляется с учетом использования повышающих коэффициентов на обучение детей с ОВЗ                            </w:t>
      </w:r>
      <w:r w:rsidR="007C5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инвалидностью. В соответствии с постановлением Администрации Ненецкого автономного округа от 21.12.2016 № 401-п обучающиеся с ОВЗ и инвалидностью обеспечиваются двухразовым бесплатным питанием. Согласно распоряжению Департамента образования от 16.02.2017 года № 132-р для обучающихся с ОВЗ                и инвалидностью созданы условия для посещения групп продленного дня. Приказом Департамента образования от 27.12.2017 № 87 определен норматив аудиторной нагрузки при реализации основных и адаптированных общеобразовательных программ для об</w:t>
      </w:r>
      <w:r w:rsidR="002F6BD2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учающихся с ОВЗ и инвалидностью,</w:t>
      </w: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проходящих обучение на дому</w:t>
      </w:r>
      <w:r w:rsidR="002F6B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в медицинских организациях,</w:t>
      </w: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расположенных на территории округа.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 психолого-педагогической, медицинской и социальной помощи «ДАР» (далее – Центр «ДАР») не является юридическим лицом и осуществляет свои правомочия на основании Устава ГБУ НАО «Ненецкий региональный центр развития образования» и Положения о центре психолого-педагогической, медицинской и социальной помощи «ДАР». Кадровое обеспечение Центра «ДАР» представлено 10,5 штатными единицами (5 педагогов-психологов, 2 учителя-логопеда, 2 учителя-дефектолога, 1 социальный педагог, 0,5 ставки детского невропатолога).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 «ДАР» оказывает следующие государственные услуги: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Проведение комплексного психолого-медико-педагогического обследования детей, испытывающих трудности в освоении основных общеобразовательных программ, развитии и социальной адаптации. В Центре «ДАР» работает психолого-медико-педагогическая комиссия для своевременного выявления детей с ограниченными возможностями здоровья и (или) отклонениями в поведении, проведения их комплексного обследования и подготовки рекомендаций по оказанию детям психолого-медико-педагогической помощи                  и организации их обучения и воспитания.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Психолого-педагогическая, медицинская и социальная помощь (психолого-педагогическое консультирование обучающихся, их родителей и педагогических работников).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Специализированную помощь могут получить: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- дети с рождения до 18 лет, в том числе: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 ограниченными возможностями здоровья;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 высокой степенью педагогической запущенности;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 нарушением эмоционально-волевой сферы, подвергшимся различным формам психического и физического насилия;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обратившиеся в Центр «ДАР» лица по направлениям органов и учреждений образования, органов опеки и попечительства, служб системы профилактики.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за консультацией в Центр «ДАР» могут обратиться родители (законные представители) с детьми, руководители и (или) соответствующие специалисты образовательных организаций при условии наличия обязательного согласия родителей или других заинтересованных лиц. Подростки старше 14-ти лет могут обратиться самостоятельно.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Организация и проведение общественно-значимых мероприятий.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базе НРЦРО функционирует методическое объединение учителей специальных коррекционных классов, деятельность которого направлена                      на обучение педагогов современным формам урочной и внеурочной деятельности, взаимодействия с родителями по оказанию консультативно-практической помощи семьям, воспитывающим детей с ОВЗ, создание условий для распространения передового педагогического опыта.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целью обобщения и распространения передового опыта по инклюзивному обучению и воспитанию обучающихся и воспитанников, оказания методической помощи администрации и педагогическим работникам образовательных организаций округа по инклюзивному образованию в округе продолжают свою работу ресурсные площадки на базе 6 образовательных организаций: ГБДОУ НАО ««Детский сад «Ромашка», ГБДОУ НАО «Детский сад «Семицветик», ГБОУ НАО «Средняя школа п. Искателей», ГБОУ НАО «Ненецкая средняя школа имени </w:t>
      </w:r>
      <w:r w:rsidR="007C5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А.П. Пырерки», ГКОУ НАО «Ненецкая специальная (коррекционная) школа-интернат», ГБОУ НАО «Средняя школа № 5». Координатором деятельности ресурсных площадок является ГБУ НАО «Ненецкий региональный центр развития образования» (Центр «ДАР»). Ресурсные площадки осуществляют свою деятельность в соответствии с положением, утвержденным распоряжением Департамента образования, культуры и спорта НАО от 21.10.2016 № 963/1-р.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Особые условия для детей с ОВЗ и инвалидностью предусмотрены                      </w:t>
      </w:r>
      <w:r w:rsidR="007C5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при прохождении ими итоговой аттестации по окончании школы, в том числе, выбор формы сдачи экзамена, увеличение времени на выполнение экзаменационной работы, возможность перерывов для прием</w:t>
      </w:r>
      <w:r w:rsidR="007C5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пищи и лекарств </w:t>
      </w: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другие. Численность обучающихся с ОВЗ и инвалидностью, </w:t>
      </w:r>
      <w:r w:rsidR="007C521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участвующих </w:t>
      </w: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государственной итоговой аттестации по образовательным программам основного общего образования (ГИА) составила 93 чел., все сдавали ГИА в форме государственного выпускного экзамена. 5 участников с ОВЗ сдавали государственную итоговую аттестацию </w:t>
      </w:r>
      <w:r w:rsidR="007C5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</w:t>
      </w: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образовательным программам среднего общего образования. 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Численность выпускников ГКОУ НАО «Специальная (коррекционная) школа-интернат» в 2018/2019 учебном году составила 10 человек. Все дети получили свидетельство об окончании специальной (коррекционной) общеобразовательной школы.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Проводится комплекс мероприятий по созданию безбарьерной среды </w:t>
      </w:r>
      <w:r w:rsidR="007C5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</w:t>
      </w: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детей-инвалидов, детей с ограниченными возможностями здоровья (далее – ОВЗ) посредством предоставления различных форм обучения, воспитания </w:t>
      </w:r>
      <w:r w:rsidR="007C5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социальной адаптации, обеспечения прав детей с ограниченными возможностями и детей-инвалидов на выбор учреждений, формированию по потребности коррекционных классов в общеобразовательных учреждениях, своевременной </w:t>
      </w:r>
      <w:r w:rsidR="007C5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и качественной подготовке образовательных учреждений к новому учебному году, создание условий во всех общеобразовательных организациях.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реализации мероприятий программы «Доступная среда» на создание условий для получения детьми с инвалидностью качественного образования в 2018 году была сформирована безбарьерная доступная среда в 4 организациях – ГБОУ НАО «Средняя школа № 1 г. Нарьян-Мара с углублённым изучением отдельных предметов имени П.М. Спирихина», ГБОУ НАО «Средняя школа № 2 г. Нарьян-Мара с углублённым изучением отдельных предметов», ГБОУ НАО Ненецкая средняя школа имени А.П. Пырерки» и ГБПОУ НАО «Ненецкий аграрно-экономический техникум им. В.Г. Волкова».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выполнение данных мероприятий, в окружном бюджете на 2018 год предусмотрено финансирование в размере 17 068,2 тысяч рублей. Кроме того, </w:t>
      </w:r>
      <w:r w:rsidR="007C5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формирование доступной среды в школе имени А.П. Пырерки привлечены средства из федерального бюджета в размере 144,8 тысячи рублей.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Денежные средства государственной программы были направлены </w:t>
      </w:r>
      <w:r w:rsidR="007C5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заключение контрактов по разработке проектной документации для адаптации зданий по формированию доступной среды и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(приобретение оборудования по мероприятию формирование доступной среды и на выполнение работ по созданию архитектурой доступности объектов).</w:t>
      </w:r>
      <w:r w:rsidR="007C5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ФГОС НОО ОВЗ и ФГОС УО в текущем учебном году в </w:t>
      </w: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трех общеобразовательных организациях округа (школы № 2 и № 4 г. Нарьян-Мара) были открыты 2 первых класса, где обучаются дети с ограниченными возможностями здоровья по адаптированной основной общеобразовательной программе начального общего образования 7.2 (для детей с задержкой психического развития). 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Координацию деятельности образовательных организаций по повышению квалификации педагогов осуществляет региональный центр развития образования, его структурное подразделение «Центр психолого-педагогической, медицинской </w:t>
      </w:r>
      <w:r w:rsidR="007C5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социальной помощи «ДАР». В соответствии с проведенным мониторингом </w:t>
      </w:r>
      <w:r w:rsidR="007C5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</w:t>
      </w: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состоянию на 01.12.2018 численность персонала, работающего с обучающимися с ограниченными возможностями здоровья, составляет 517 человек. С учетом предыдущих периодов 53 % (273 чел.) от общей численности педагогических работников, работающих с детьми с ограниченными возможностями здоровья, повысили квалификацию.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организации обучения детей с ОВЗ совершенствуется нормативная база: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финансирование государственного задания школ осуществляется с учетом использования повышающих коэффициентов на обучение детей с ОВЗ </w:t>
      </w:r>
      <w:r w:rsidR="007C5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</w:t>
      </w: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и инвалидностью;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постановлением Администрации Ненецкого автономного округа от 21.12.2016 № 401-п обучающиеся с ОВЗ и инвалидностью обеспечиваются двухразовым бесплатным питанием;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распоряжением Департамента образования от 16.02.2017 года № 132-р для обучающихся с ОВЗ и инвалидностью созданы условия для посещения групп продленного дня;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приказом Департамента образования от 27.12.2017 № 87 определен норматив аудиторной нагрузки при реализации основных и адаптированных общеобразовательных программ для обучающихся с ОВЗ и инвалидностью, проходящих обучение на дому или в медицинских организациях, расположенных на территории округа;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распоряжениями Департамента образования от 03.10.2016 № 892-р, </w:t>
      </w:r>
      <w:r w:rsidR="007C5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01.02.2017 № 63-р утвержден перечень региональных ресурсных площадок по инклюзивному образованию (детский сад «Ромашка», детский сад «Семицветик», средняя школа п. Искателей, ненецкая средняя школа имени А.П. Пырерки, ненецкая специальная (коррекционная) школа-интернат, средняя школа № 5). На базе указанный учреждений проводятся мероприятия в форме консультаций, семинаров, семинаров-практикумов, открытых уроков. 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целью формирования государственной политики в отношении непрерывной и преемственной вертикали образования инвалидов и лиц с ОВЗ в 2016 году </w:t>
      </w:r>
      <w:r w:rsidR="007C5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федеральном уровне утверждены </w:t>
      </w: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несколько межведомственных планов, мероприятия которых тесно пересекаются и взаимно дополняют друг друга. </w:t>
      </w:r>
      <w:r w:rsidR="007C5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</w:t>
      </w: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федеральных планов и рекомендаций Департаментом образования утверждены и реализуются следующие региональные документы: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 мероприятий Ненецкого автономного округа «Развитие ранней помощи в Ненецком автономном округе на 2018-2020 годы»;</w:t>
      </w:r>
    </w:p>
    <w:p w:rsidR="00DC6970" w:rsidRP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 мероприятий «дорожная карта» по вопросу развития системы профессиональной ориентации детей-инвалидов и лиц с ограниченными возможностями здоровья в Ненецком автономном округе на 2016 - 2020 годы (распоряжением ДОКиС НАО от 14.06.2016 № 614-р);</w:t>
      </w:r>
    </w:p>
    <w:p w:rsid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утверждена «дорожная карта» по повышению уровня профессиональной компетенции педагогических работников государственных образовательных организаций НАО в период с 2017-2020 годов (распоряжение ДОКиС НАО </w:t>
      </w:r>
      <w:r w:rsidR="007C52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</w:t>
      </w:r>
      <w:r w:rsidRPr="00DC6970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20.04.2017 № 394/1-р).</w:t>
      </w:r>
    </w:p>
    <w:p w:rsidR="00DC6970" w:rsidRDefault="00DC6970" w:rsidP="00DC69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6C01" w:rsidRPr="00D06827" w:rsidRDefault="00B96C01" w:rsidP="00D0682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682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территории Ненецкого автономного округа расположены                                                3 профессиональные образовательные организации</w:t>
      </w:r>
      <w:r w:rsidR="00D068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D06827" w:rsidRPr="00D06827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D06827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бразовательные организации высшего образования отсутствуют.</w:t>
      </w:r>
    </w:p>
    <w:p w:rsidR="00D06827" w:rsidRPr="008A6EEA" w:rsidRDefault="00D06827" w:rsidP="00D0682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A6EEA">
        <w:rPr>
          <w:rFonts w:ascii="Times New Roman" w:hAnsi="Times New Roman" w:cs="Times New Roman"/>
          <w:noProof/>
          <w:sz w:val="26"/>
          <w:szCs w:val="26"/>
        </w:rPr>
        <w:t xml:space="preserve">В 3 </w:t>
      </w:r>
      <w:r>
        <w:rPr>
          <w:rFonts w:ascii="Times New Roman" w:hAnsi="Times New Roman" w:cs="Times New Roman"/>
          <w:noProof/>
          <w:sz w:val="26"/>
          <w:szCs w:val="26"/>
        </w:rPr>
        <w:t>профессиональных образовательных орагнизациях</w:t>
      </w:r>
      <w:r w:rsidRPr="008A6EEA">
        <w:rPr>
          <w:rFonts w:ascii="Times New Roman" w:hAnsi="Times New Roman" w:cs="Times New Roman"/>
          <w:noProof/>
          <w:sz w:val="26"/>
          <w:szCs w:val="26"/>
        </w:rPr>
        <w:t xml:space="preserve"> по программам среднего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профессионального образования </w:t>
      </w:r>
      <w:r w:rsidRPr="008A6EEA">
        <w:rPr>
          <w:rFonts w:ascii="Times New Roman" w:hAnsi="Times New Roman" w:cs="Times New Roman"/>
          <w:noProof/>
          <w:sz w:val="26"/>
          <w:szCs w:val="26"/>
        </w:rPr>
        <w:t xml:space="preserve">в 2018-2019 учебном году обучалось </w:t>
      </w:r>
      <w:r>
        <w:rPr>
          <w:rFonts w:ascii="Times New Roman" w:hAnsi="Times New Roman" w:cs="Times New Roman"/>
          <w:noProof/>
          <w:sz w:val="26"/>
          <w:szCs w:val="26"/>
        </w:rPr>
        <w:br/>
        <w:t>9 человек</w:t>
      </w:r>
      <w:r w:rsidRPr="008A6EEA">
        <w:rPr>
          <w:rFonts w:ascii="Times New Roman" w:hAnsi="Times New Roman" w:cs="Times New Roman"/>
          <w:noProof/>
          <w:sz w:val="26"/>
          <w:szCs w:val="26"/>
        </w:rPr>
        <w:t xml:space="preserve"> из числа лиц с инвалидностью и ограниченными возможностями здоровья, в том числе </w:t>
      </w:r>
      <w:r>
        <w:rPr>
          <w:rFonts w:ascii="Times New Roman" w:hAnsi="Times New Roman" w:cs="Times New Roman"/>
          <w:noProof/>
          <w:sz w:val="26"/>
          <w:szCs w:val="26"/>
        </w:rPr>
        <w:t>5</w:t>
      </w:r>
      <w:r w:rsidRPr="008A6EEA">
        <w:rPr>
          <w:rFonts w:ascii="Times New Roman" w:hAnsi="Times New Roman" w:cs="Times New Roman"/>
          <w:noProof/>
          <w:sz w:val="26"/>
          <w:szCs w:val="26"/>
        </w:rPr>
        <w:t xml:space="preserve"> – 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были </w:t>
      </w:r>
      <w:r w:rsidRPr="008A6EEA">
        <w:rPr>
          <w:rFonts w:ascii="Times New Roman" w:hAnsi="Times New Roman" w:cs="Times New Roman"/>
          <w:noProof/>
          <w:sz w:val="26"/>
          <w:szCs w:val="26"/>
        </w:rPr>
        <w:t>зачислены на первый курс.</w:t>
      </w:r>
    </w:p>
    <w:p w:rsidR="00B96C01" w:rsidRPr="00D06827" w:rsidRDefault="00B96C01" w:rsidP="00B96C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682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обучения инвалидов и лиц с ограниченными возможностями здоровья в профессиональных образовательных организациях Ненецкого автономного округа осуществляется в общих группах. С обучающимися работают специалисты сопровождения: педагог-психолог, социальный педагог.                                           В профессиональных образовательных организациях обеспечена доступность входных путей для обучающихся с нарушениями опорно-двигательного аппарата.</w:t>
      </w:r>
    </w:p>
    <w:p w:rsidR="00B96C01" w:rsidRDefault="00B96C01" w:rsidP="00D0682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  <w:r w:rsidRPr="00D068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базе многофункционального центра прикладных квалификаций ГБПОУ НАО «Ненецкое профессиональное училище» в </w:t>
      </w:r>
      <w:r w:rsidR="00D06827" w:rsidRPr="00D06827">
        <w:rPr>
          <w:rFonts w:ascii="Times New Roman" w:eastAsia="Times New Roman" w:hAnsi="Times New Roman" w:cs="Times New Roman"/>
          <w:sz w:val="26"/>
          <w:szCs w:val="26"/>
          <w:lang w:eastAsia="ru-RU"/>
        </w:rPr>
        <w:t>2018-2019</w:t>
      </w:r>
      <w:r w:rsidRPr="00D068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учебном году </w:t>
      </w:r>
      <w:r w:rsidR="00D06827" w:rsidRPr="00EC5D5F">
        <w:rPr>
          <w:rFonts w:ascii="Times New Roman" w:hAnsi="Times New Roman" w:cs="Times New Roman"/>
          <w:sz w:val="26"/>
          <w:szCs w:val="26"/>
        </w:rPr>
        <w:t>было организовано обучение</w:t>
      </w:r>
      <w:r w:rsidR="00D06827">
        <w:rPr>
          <w:rFonts w:ascii="Times New Roman" w:hAnsi="Times New Roman" w:cs="Times New Roman"/>
          <w:sz w:val="26"/>
          <w:szCs w:val="26"/>
        </w:rPr>
        <w:t xml:space="preserve"> </w:t>
      </w:r>
      <w:r w:rsidR="00D06827" w:rsidRPr="00EC5D5F">
        <w:rPr>
          <w:rFonts w:ascii="Times New Roman" w:hAnsi="Times New Roman" w:cs="Times New Roman"/>
          <w:sz w:val="26"/>
          <w:szCs w:val="26"/>
        </w:rPr>
        <w:t>для лиц с ограниченными возможностями здоровья, в том числе выпускников ГКОУ НАО «Ненецкая СКШИ» (</w:t>
      </w:r>
      <w:r w:rsidR="00D06827">
        <w:rPr>
          <w:rFonts w:ascii="Times New Roman" w:hAnsi="Times New Roman" w:cs="Times New Roman"/>
          <w:sz w:val="26"/>
          <w:szCs w:val="26"/>
        </w:rPr>
        <w:t>адаптированная программа 19524 Ц</w:t>
      </w:r>
      <w:r w:rsidR="00D06827" w:rsidRPr="00EC5D5F">
        <w:rPr>
          <w:rFonts w:ascii="Times New Roman" w:hAnsi="Times New Roman" w:cs="Times New Roman"/>
          <w:sz w:val="26"/>
          <w:szCs w:val="26"/>
        </w:rPr>
        <w:t>ветовод</w:t>
      </w:r>
      <w:r w:rsidR="00D06827">
        <w:rPr>
          <w:rFonts w:ascii="Times New Roman" w:hAnsi="Times New Roman" w:cs="Times New Roman"/>
          <w:sz w:val="26"/>
          <w:szCs w:val="26"/>
        </w:rPr>
        <w:t>).</w:t>
      </w:r>
    </w:p>
    <w:p w:rsidR="00B96C01" w:rsidRPr="00D06827" w:rsidRDefault="00B96C01" w:rsidP="00B96C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682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 Администрации Ненецкого автономного округа                                от 30.10.2017 № 334-п внесены изменения в государственную программу Ненецкого автономного округа «Содействие занятости населения Ненецкого автономного округа на 2016-2020 годы», в том числе в части введения дополнительной подпрограммы «Сопровождение инвалидов молодого возраста при получении профессионального образования и содействие в последующем трудоустройстве на 2017-2020 годы».</w:t>
      </w:r>
    </w:p>
    <w:p w:rsidR="00B96C01" w:rsidRPr="00D06827" w:rsidRDefault="00B96C01" w:rsidP="00B96C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682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Ответственным исполнителем подпрограммы является Департамент здравоохранения, труда и социальной защиты населения Ненецкого автономного округа, участниками – Департамент образования, культуры и спорта Ненецкого автономного округа, КУ НАО «Центр занятости населения», профессиональные образовательные организации.</w:t>
      </w:r>
    </w:p>
    <w:p w:rsidR="00B96C01" w:rsidRPr="00D06827" w:rsidRDefault="00B96C01" w:rsidP="00B96C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6827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задачи подпрограммы:</w:t>
      </w:r>
    </w:p>
    <w:p w:rsidR="00B96C01" w:rsidRPr="00D06827" w:rsidRDefault="00B96C01" w:rsidP="00B96C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6827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повышение конкурентоспособности на рынке труда инвалидов молодого                  возраста в процессе получения профессионального образования;</w:t>
      </w:r>
    </w:p>
    <w:p w:rsidR="00D06827" w:rsidRDefault="00B96C01" w:rsidP="00D0682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6827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содействие в трудоустройстве инвалидов молодого возраста после получения профессионального образования.</w:t>
      </w:r>
    </w:p>
    <w:p w:rsidR="00D06827" w:rsidRDefault="00D06827" w:rsidP="00D06827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287B">
        <w:rPr>
          <w:rFonts w:ascii="Times New Roman" w:hAnsi="Times New Roman" w:cs="Times New Roman"/>
          <w:sz w:val="26"/>
          <w:szCs w:val="26"/>
        </w:rPr>
        <w:t xml:space="preserve">В 2018-2019 учебном году в Ненецком автономном округе проведено </w:t>
      </w:r>
      <w:r>
        <w:rPr>
          <w:rFonts w:ascii="Times New Roman" w:hAnsi="Times New Roman" w:cs="Times New Roman"/>
          <w:sz w:val="26"/>
          <w:szCs w:val="26"/>
        </w:rPr>
        <w:br/>
      </w:r>
      <w:r w:rsidRPr="000B287B">
        <w:rPr>
          <w:rFonts w:ascii="Times New Roman" w:hAnsi="Times New Roman" w:cs="Times New Roman"/>
          <w:sz w:val="26"/>
          <w:szCs w:val="26"/>
        </w:rPr>
        <w:t xml:space="preserve">2 региональных чемпионата </w:t>
      </w:r>
      <w:r w:rsidRPr="000B28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профессионального мастерства для людей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0B287B">
        <w:rPr>
          <w:rFonts w:ascii="Times New Roman" w:hAnsi="Times New Roman" w:cs="Times New Roman"/>
          <w:color w:val="000000" w:themeColor="text1"/>
          <w:sz w:val="26"/>
          <w:szCs w:val="26"/>
        </w:rPr>
        <w:t>с инвалидностью и ограниченными возможностями здоровья «Абилимпикс»</w:t>
      </w:r>
      <w:r w:rsidRPr="000B287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</w:r>
      <w:r w:rsidRPr="000B287B">
        <w:rPr>
          <w:rFonts w:ascii="Times New Roman" w:hAnsi="Times New Roman" w:cs="Times New Roman"/>
          <w:sz w:val="26"/>
          <w:szCs w:val="26"/>
        </w:rPr>
        <w:t>(</w:t>
      </w:r>
      <w:r w:rsidRPr="000B287B">
        <w:rPr>
          <w:rFonts w:ascii="Times New Roman" w:hAnsi="Times New Roman" w:cs="Times New Roman"/>
          <w:color w:val="000000" w:themeColor="text1"/>
          <w:sz w:val="26"/>
          <w:szCs w:val="26"/>
        </w:rPr>
        <w:t>29 октября - 2 ноября 2018 года, 22 - 26 апреля 2019 года).</w:t>
      </w:r>
    </w:p>
    <w:p w:rsidR="00D06827" w:rsidRDefault="00D06827" w:rsidP="00D0682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3F0B" w:rsidRPr="002F6BD2" w:rsidRDefault="00FC3F0B" w:rsidP="00FC3F0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6BD2">
        <w:rPr>
          <w:rFonts w:ascii="Times New Roman" w:hAnsi="Times New Roman" w:cs="Times New Roman"/>
          <w:sz w:val="26"/>
          <w:szCs w:val="26"/>
        </w:rPr>
        <w:t xml:space="preserve">В округе возможность получения дополнительного образования обеспечивают государственные организации дополнительного образования (ГБУ ДО НАО «Детский юношеский центр «Лидер», ГБУ ДО НАО «Норд», ГБУ ДО НАО «ДШИ г. Нарьян-Мара»), в которых занимаются </w:t>
      </w:r>
      <w:r w:rsidR="000E089E" w:rsidRPr="002F6BD2">
        <w:rPr>
          <w:rFonts w:ascii="Times New Roman" w:hAnsi="Times New Roman" w:cs="Times New Roman"/>
          <w:sz w:val="26"/>
          <w:szCs w:val="26"/>
        </w:rPr>
        <w:t>5337</w:t>
      </w:r>
      <w:r w:rsidRPr="002F6BD2">
        <w:rPr>
          <w:rFonts w:ascii="Times New Roman" w:hAnsi="Times New Roman" w:cs="Times New Roman"/>
          <w:sz w:val="26"/>
          <w:szCs w:val="26"/>
        </w:rPr>
        <w:t xml:space="preserve"> детей по 6 направленностям.</w:t>
      </w:r>
    </w:p>
    <w:p w:rsidR="00FC3F0B" w:rsidRPr="002F6BD2" w:rsidRDefault="00FC3F0B" w:rsidP="00FC3F0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6BD2">
        <w:rPr>
          <w:rFonts w:ascii="Times New Roman" w:hAnsi="Times New Roman" w:cs="Times New Roman"/>
          <w:sz w:val="26"/>
          <w:szCs w:val="26"/>
        </w:rPr>
        <w:t xml:space="preserve">По общеобразовательным дополнительным программам обучается </w:t>
      </w:r>
      <w:r w:rsidR="0005570D" w:rsidRPr="002F6BD2">
        <w:rPr>
          <w:rFonts w:ascii="Times New Roman" w:hAnsi="Times New Roman" w:cs="Times New Roman"/>
          <w:sz w:val="26"/>
          <w:szCs w:val="26"/>
        </w:rPr>
        <w:t>69</w:t>
      </w:r>
      <w:r w:rsidRPr="002F6BD2">
        <w:rPr>
          <w:rFonts w:ascii="Times New Roman" w:hAnsi="Times New Roman" w:cs="Times New Roman"/>
          <w:sz w:val="26"/>
          <w:szCs w:val="26"/>
        </w:rPr>
        <w:t xml:space="preserve"> детей с ограниченными возможностями здоровья и </w:t>
      </w:r>
      <w:r w:rsidR="0005570D" w:rsidRPr="002F6BD2">
        <w:rPr>
          <w:rFonts w:ascii="Times New Roman" w:hAnsi="Times New Roman" w:cs="Times New Roman"/>
          <w:sz w:val="26"/>
          <w:szCs w:val="26"/>
        </w:rPr>
        <w:t>46</w:t>
      </w:r>
      <w:r w:rsidRPr="002F6BD2">
        <w:rPr>
          <w:rFonts w:ascii="Times New Roman" w:hAnsi="Times New Roman" w:cs="Times New Roman"/>
          <w:sz w:val="26"/>
          <w:szCs w:val="26"/>
        </w:rPr>
        <w:t xml:space="preserve"> детей-инвалидов. </w:t>
      </w:r>
    </w:p>
    <w:p w:rsidR="00FC3F0B" w:rsidRPr="002F6BD2" w:rsidRDefault="00FC3F0B" w:rsidP="00FC3F0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6BD2">
        <w:rPr>
          <w:rFonts w:ascii="Times New Roman" w:hAnsi="Times New Roman" w:cs="Times New Roman"/>
          <w:sz w:val="26"/>
          <w:szCs w:val="26"/>
        </w:rPr>
        <w:t>Адаптированные общеобразовательные дополнительные программы в организациях дополнительного образования не реализуются. Обучение для этой категории лиц осуществляется бесплатно.</w:t>
      </w:r>
    </w:p>
    <w:p w:rsidR="00FC3F0B" w:rsidRPr="002F6BD2" w:rsidRDefault="00FC3F0B" w:rsidP="00FC3F0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6BD2">
        <w:rPr>
          <w:rFonts w:ascii="Times New Roman" w:hAnsi="Times New Roman" w:cs="Times New Roman"/>
          <w:sz w:val="26"/>
          <w:szCs w:val="26"/>
        </w:rPr>
        <w:t xml:space="preserve">На базе государственных учреждений дополнительного образования спортивной направленности для занятия по физической культуре установлены силовые комплексы для людей с ограниченными возможностями здоровья, а также реабилитационные тренажеры. В бассейне ГБУ ДО НАО «Дворец спорта «Норд» установлен и функционирует специализированное подъемное устройство для маломобильных групп населения. </w:t>
      </w:r>
    </w:p>
    <w:p w:rsidR="000C04F7" w:rsidRPr="000C04F7" w:rsidRDefault="000C04F7" w:rsidP="00FC3F0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cyan"/>
        </w:rPr>
      </w:pPr>
    </w:p>
    <w:p w:rsidR="00444BE8" w:rsidRPr="00974DCF" w:rsidRDefault="00444BE8" w:rsidP="00585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444BE8" w:rsidRPr="00974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D61"/>
    <w:rsid w:val="0005570D"/>
    <w:rsid w:val="000C04F7"/>
    <w:rsid w:val="000E089E"/>
    <w:rsid w:val="00123FFF"/>
    <w:rsid w:val="00176FFA"/>
    <w:rsid w:val="001D6A42"/>
    <w:rsid w:val="00212231"/>
    <w:rsid w:val="002C5EB2"/>
    <w:rsid w:val="002F6BD2"/>
    <w:rsid w:val="00310CFD"/>
    <w:rsid w:val="00444BE8"/>
    <w:rsid w:val="00461502"/>
    <w:rsid w:val="00572AD3"/>
    <w:rsid w:val="00585C6B"/>
    <w:rsid w:val="00662C22"/>
    <w:rsid w:val="006818F5"/>
    <w:rsid w:val="006E206F"/>
    <w:rsid w:val="00725BFC"/>
    <w:rsid w:val="007C521A"/>
    <w:rsid w:val="008A4A04"/>
    <w:rsid w:val="008F3CFB"/>
    <w:rsid w:val="009138A1"/>
    <w:rsid w:val="00974DCF"/>
    <w:rsid w:val="009C0EF1"/>
    <w:rsid w:val="00A614CA"/>
    <w:rsid w:val="00A66522"/>
    <w:rsid w:val="00AD24C6"/>
    <w:rsid w:val="00B15D61"/>
    <w:rsid w:val="00B96C01"/>
    <w:rsid w:val="00BC6426"/>
    <w:rsid w:val="00BF0A1D"/>
    <w:rsid w:val="00CB2462"/>
    <w:rsid w:val="00CC3EE5"/>
    <w:rsid w:val="00CE7627"/>
    <w:rsid w:val="00D06827"/>
    <w:rsid w:val="00DA5E25"/>
    <w:rsid w:val="00DC6970"/>
    <w:rsid w:val="00EA5378"/>
    <w:rsid w:val="00FC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CF914-6115-4F3F-A843-1C938BF2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sh041e0441043d043e0432043d043e0439002004420435043a044104421">
    <w:name w:val="dash041e_0441_043d_043e_0432_043d_043e_0439_0020_0442_0435_043a_0441_04421"/>
    <w:basedOn w:val="a"/>
    <w:rsid w:val="00D06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3339</Words>
  <Characters>19036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Буторина Татьяна Валентиновна</dc:creator>
  <cp:keywords/>
  <dc:description/>
  <cp:lastModifiedBy>Федотова Елена Петровна</cp:lastModifiedBy>
  <cp:revision>2</cp:revision>
  <dcterms:created xsi:type="dcterms:W3CDTF">2019-10-18T08:27:00Z</dcterms:created>
  <dcterms:modified xsi:type="dcterms:W3CDTF">2019-10-18T08:27:00Z</dcterms:modified>
</cp:coreProperties>
</file>