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23" w:rsidRDefault="00F00B23" w:rsidP="00F00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исполнении мероприятий регионального комплекса мер </w:t>
      </w:r>
    </w:p>
    <w:p w:rsidR="00F00B23" w:rsidRDefault="00F00B23" w:rsidP="00F00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социализации и психологической адаптации несовершеннолетних </w:t>
      </w:r>
    </w:p>
    <w:p w:rsidR="00F00B23" w:rsidRDefault="00F00B23" w:rsidP="00F00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иностранных граждан, подлежащих обучению по образовательным </w:t>
      </w:r>
    </w:p>
    <w:p w:rsidR="00F00B23" w:rsidRDefault="00F00B23" w:rsidP="00F00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программам дошкольного, начального общего, основного общего и среднего общего образования, среднего профессионального образования, </w:t>
      </w:r>
    </w:p>
    <w:p w:rsidR="004E1C94" w:rsidRDefault="00F00B23" w:rsidP="00F00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Ненецком автономном округе на период до 2025 года</w:t>
      </w:r>
      <w:r w:rsidR="00083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639" w:rsidRDefault="00083639" w:rsidP="00F00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969"/>
        <w:gridCol w:w="4962"/>
      </w:tblGrid>
      <w:tr w:rsidR="00E0656F" w:rsidRPr="00E0656F" w:rsidTr="00E0656F">
        <w:trPr>
          <w:tblHeader/>
        </w:trPr>
        <w:tc>
          <w:tcPr>
            <w:tcW w:w="562" w:type="dxa"/>
          </w:tcPr>
          <w:p w:rsidR="00E0656F" w:rsidRPr="00E0656F" w:rsidRDefault="00E0656F" w:rsidP="00E0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0656F" w:rsidRPr="00E0656F" w:rsidRDefault="00E0656F" w:rsidP="00E0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6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E0656F" w:rsidRPr="00E0656F" w:rsidRDefault="00E0656F" w:rsidP="00E0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6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62" w:type="dxa"/>
          </w:tcPr>
          <w:p w:rsidR="00E0656F" w:rsidRPr="00E0656F" w:rsidRDefault="00E0656F" w:rsidP="00E0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E0656F" w:rsidRPr="00E0656F" w:rsidTr="00E0656F">
        <w:tc>
          <w:tcPr>
            <w:tcW w:w="562" w:type="dxa"/>
          </w:tcPr>
          <w:p w:rsidR="00E0656F" w:rsidRPr="00E0656F" w:rsidRDefault="00E0656F" w:rsidP="00E0656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656F" w:rsidRPr="00E0656F" w:rsidRDefault="00E0656F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6F">
              <w:rPr>
                <w:rFonts w:ascii="Times New Roman" w:hAnsi="Times New Roman" w:cs="Times New Roman"/>
                <w:sz w:val="24"/>
                <w:szCs w:val="24"/>
              </w:rPr>
              <w:t>Направление в образовательные организации материалов по вопросам социализации и психологической адаптации несовершеннолетних иностранных граждан, рекомендованных Министерством просвещения Российской Федерации</w:t>
            </w:r>
          </w:p>
        </w:tc>
        <w:tc>
          <w:tcPr>
            <w:tcW w:w="4962" w:type="dxa"/>
          </w:tcPr>
          <w:p w:rsidR="00E0656F" w:rsidRPr="00E0656F" w:rsidRDefault="008C6DEE" w:rsidP="008C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r w:rsidRPr="008C6DEE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C6DE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социализации и психологической адаптации несовершеннолетних иностранных граждан, рекомендованны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6DE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просвещения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направлены в образовательные организации</w:t>
            </w:r>
          </w:p>
        </w:tc>
      </w:tr>
      <w:tr w:rsidR="00E0656F" w:rsidRPr="00E0656F" w:rsidTr="00E0656F">
        <w:tc>
          <w:tcPr>
            <w:tcW w:w="562" w:type="dxa"/>
          </w:tcPr>
          <w:p w:rsidR="00E0656F" w:rsidRPr="00E0656F" w:rsidRDefault="00E0656F" w:rsidP="00E0656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656F" w:rsidRPr="00E0656F" w:rsidRDefault="00E0656F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6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ресурсов внеурочной деятельности для организации дополнительной языковой подготовки несовершеннолетних иностранных граждан, а также граждан Российской Федерации из семей, в которых русский язык является неродным </w:t>
            </w:r>
          </w:p>
        </w:tc>
        <w:tc>
          <w:tcPr>
            <w:tcW w:w="4962" w:type="dxa"/>
          </w:tcPr>
          <w:p w:rsidR="00FA73B1" w:rsidRPr="00FA73B1" w:rsidRDefault="00FA73B1" w:rsidP="00F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>В школах организована работа кружков и секций по различным направлениям.</w:t>
            </w:r>
          </w:p>
          <w:p w:rsidR="00E0656F" w:rsidRPr="00E0656F" w:rsidRDefault="00FA73B1" w:rsidP="00F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>Дети иностранных граждан, а также граждан Российской Федерации из семей, в которых русский язык является неродным, принимают активное участие во всех направлениях воспитательной деятельности</w:t>
            </w:r>
          </w:p>
        </w:tc>
      </w:tr>
      <w:tr w:rsidR="00E0656F" w:rsidRPr="00E0656F" w:rsidTr="00E0656F">
        <w:tc>
          <w:tcPr>
            <w:tcW w:w="562" w:type="dxa"/>
          </w:tcPr>
          <w:p w:rsidR="00E0656F" w:rsidRPr="00E0656F" w:rsidRDefault="00E0656F" w:rsidP="00E0656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656F" w:rsidRPr="00E0656F" w:rsidRDefault="00E0656F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6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мероприятий, направленных на повышение квалификации и педагогических работников и специалистов, работающих с несовершеннолетними иностранными гражданами в образовательной среде</w:t>
            </w:r>
          </w:p>
        </w:tc>
        <w:tc>
          <w:tcPr>
            <w:tcW w:w="4962" w:type="dxa"/>
          </w:tcPr>
          <w:p w:rsidR="00E0656F" w:rsidRPr="00E0656F" w:rsidRDefault="00FA73B1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 своевременно проходят повышение квалификации</w:t>
            </w:r>
          </w:p>
        </w:tc>
      </w:tr>
      <w:tr w:rsidR="00E0656F" w:rsidRPr="00E0656F" w:rsidTr="00E0656F">
        <w:tc>
          <w:tcPr>
            <w:tcW w:w="562" w:type="dxa"/>
          </w:tcPr>
          <w:p w:rsidR="00E0656F" w:rsidRPr="00E0656F" w:rsidRDefault="00E0656F" w:rsidP="00E0656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656F" w:rsidRPr="00E0656F" w:rsidRDefault="00E0656F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6F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иностранных граждан в деятельность школьного и студенческого активов образовательных организаций</w:t>
            </w:r>
          </w:p>
        </w:tc>
        <w:tc>
          <w:tcPr>
            <w:tcW w:w="4962" w:type="dxa"/>
          </w:tcPr>
          <w:p w:rsidR="00FA73B1" w:rsidRPr="00FA73B1" w:rsidRDefault="00FA73B1" w:rsidP="00F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иностранные граждане принимают активное участие в деятельности школьного актива. </w:t>
            </w:r>
            <w:r w:rsidR="00D646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 xml:space="preserve">овлечены в коллективные и индивидуальные классные, общешкольные дела. </w:t>
            </w:r>
          </w:p>
          <w:p w:rsidR="00FA73B1" w:rsidRPr="00FA73B1" w:rsidRDefault="00FA73B1" w:rsidP="00F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профессиональных образовательных организациях Ненецкого автономного округа в 2022-2023 учебном году обучаются 5 граждан Республики Таджикистан, их них 3 являются несовершеннолетними гражданами. </w:t>
            </w:r>
          </w:p>
          <w:p w:rsidR="00E0656F" w:rsidRPr="00E0656F" w:rsidRDefault="00FA73B1" w:rsidP="00F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текущего учебного года в профессиональных образовательных организациях Ненецкого автономного округа организуются и проводятся образовательные, культурные, научные, спортивные и другие мероприятия, способствующие актуализации предприимчивости, инициативы, успешного саморазвития и самореализации личности, </w:t>
            </w:r>
            <w:r w:rsidRPr="00FA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создающие условия для успешной социализации иностранных граждан. Вышеуказанные граждане принимают</w:t>
            </w:r>
            <w:r w:rsidR="00D64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6F6" w:rsidRPr="00D646F6">
              <w:rPr>
                <w:rFonts w:ascii="Times New Roman" w:hAnsi="Times New Roman" w:cs="Times New Roman"/>
                <w:sz w:val="24"/>
                <w:szCs w:val="24"/>
              </w:rPr>
              <w:t>участие в проводимых мероприятиях.</w:t>
            </w:r>
          </w:p>
        </w:tc>
      </w:tr>
      <w:tr w:rsidR="00E0656F" w:rsidRPr="00E0656F" w:rsidTr="00E0656F">
        <w:tc>
          <w:tcPr>
            <w:tcW w:w="562" w:type="dxa"/>
          </w:tcPr>
          <w:p w:rsidR="00E0656F" w:rsidRPr="00E0656F" w:rsidRDefault="00E0656F" w:rsidP="00E0656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656F" w:rsidRPr="00E0656F" w:rsidRDefault="00E0656F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6F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иностранных граждан в деятельность детских и молодежных общероссийских и региональных общественных объединений</w:t>
            </w:r>
          </w:p>
        </w:tc>
        <w:tc>
          <w:tcPr>
            <w:tcW w:w="4962" w:type="dxa"/>
          </w:tcPr>
          <w:p w:rsidR="00FA73B1" w:rsidRPr="00FA73B1" w:rsidRDefault="00FA73B1" w:rsidP="00F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иностранные граждане активно вовлечены в мероприятия регионального отделения Общероссийского общественно-государственного движения детей и молодежи «Движение Первых», как на базе своих образовательных учреждений, так и на базе ГБУ НАО «Региональный центр молодёжной политики и военно-патриотического воспитания молодёжи». Кроме этого многие из них входят в состав совета обучающейся молодежи при Департаменте образования культуры и спорта НАО «Стимул», который активно принимает участие в подготовке и организации окружных мероприятий.</w:t>
            </w:r>
          </w:p>
          <w:p w:rsidR="00FA73B1" w:rsidRPr="00FA73B1" w:rsidRDefault="00FA73B1" w:rsidP="00F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 включаются в деятельность региональных отделений всероссийских общественных движений «Волонтеры-медики», «Волонтеры Победы», «Волонтеры культуры» и волонтеры-экологи «Делай!». В рамках деятельности данных объединений иностранные граждане принимают участие в таких мероприятиях как: акция «Всероссийский день заботы о памятниках истории и культуры», всероссийский урок здоровья «Будь здоров!», акция по сбору макулатуры «Миллион – Родине!» и другие.</w:t>
            </w:r>
          </w:p>
          <w:p w:rsidR="00E0656F" w:rsidRPr="00E0656F" w:rsidRDefault="00FA73B1" w:rsidP="00F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>Также иностранные граждане активно принимают участие в мероприятиях таких объединений, как: ВВПОД «Юнармия», Страйкбольный клуб «Сигма», военно-спортивных и военно-патриотических клубов.</w:t>
            </w:r>
          </w:p>
        </w:tc>
      </w:tr>
      <w:tr w:rsidR="00E0656F" w:rsidRPr="00E0656F" w:rsidTr="00E0656F">
        <w:tc>
          <w:tcPr>
            <w:tcW w:w="562" w:type="dxa"/>
          </w:tcPr>
          <w:p w:rsidR="00E0656F" w:rsidRPr="00E0656F" w:rsidRDefault="00E0656F" w:rsidP="00E0656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656F" w:rsidRPr="00E0656F" w:rsidRDefault="00E0656F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6F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иностранных граждан в реализацию мероприятий программ воспитания образовательных организаций, включая мероприятия по формированию ценностей российского общества</w:t>
            </w:r>
          </w:p>
        </w:tc>
        <w:tc>
          <w:tcPr>
            <w:tcW w:w="4962" w:type="dxa"/>
          </w:tcPr>
          <w:p w:rsidR="00E0656F" w:rsidRPr="008C6DEE" w:rsidRDefault="00FA73B1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2022/2023 учебного года все обучающиеся организаций дошкольного образования (3434 чел.), общеобразовательных организаций (6522 чел.), организаций профессионального образования (1076 чел.) (всего 11032 чел.) вовлечены в реализацию мероприятий программ воспитания образовательных организаций, включая мероприятия по формированию ценностей российского общества, в том числе несовершеннолетние иностранных граждан. Например, с 1 </w:t>
            </w:r>
            <w:r w:rsidRPr="00FA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 2022 года в общеобразовательных и профессиональных образовательных организациях округа реализуется масштабный проект – цикл внеурочных занятий «Разговоры о важном». Каждый понедельник в учреждениях начинается с занятия «Разговоры о важном». Основные темы связаны с ключевыми аспектами жизни человека в современной России.</w:t>
            </w:r>
          </w:p>
        </w:tc>
      </w:tr>
      <w:tr w:rsidR="00E0656F" w:rsidRPr="00E0656F" w:rsidTr="00E0656F">
        <w:tc>
          <w:tcPr>
            <w:tcW w:w="562" w:type="dxa"/>
          </w:tcPr>
          <w:p w:rsidR="00E0656F" w:rsidRPr="00E0656F" w:rsidRDefault="00E0656F" w:rsidP="00E0656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656F" w:rsidRPr="00E0656F" w:rsidRDefault="00E0656F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6F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иностранных граждан в систему дополнительного образования, участие во всероссийских мероприятиях и проектах</w:t>
            </w:r>
          </w:p>
        </w:tc>
        <w:tc>
          <w:tcPr>
            <w:tcW w:w="4962" w:type="dxa"/>
          </w:tcPr>
          <w:p w:rsidR="00FA73B1" w:rsidRPr="00FA73B1" w:rsidRDefault="00FA73B1" w:rsidP="00F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общеобразовательных программ для всех категорий детей, в том числе для иностранных, осуществляется на бесплатной основе. Записаться на программы можно через Навигатор дополнительного образования детей (https://р83.навигатор.дети/), Госуслуги и личное обращение в образовательную организацию. </w:t>
            </w:r>
          </w:p>
          <w:p w:rsidR="00FA73B1" w:rsidRPr="00FA73B1" w:rsidRDefault="00FA73B1" w:rsidP="00F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 xml:space="preserve">Молодые люди принимают участие в следующих мероприятиях </w:t>
            </w:r>
            <w:r w:rsidRPr="00FA7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 НАО «Региональный центр молодежной политики и военно-патриотического воспитания молодежи»: Слет органов ученического и студенческого самоуправления, Студенческая спартакиада, региональные мероприятия в рамках реализации Всероссийской межведомственной комплексной оперативно-профилактической операции «Дети России», День молодёжи, квест-игра «Форт </w:t>
            </w:r>
            <w:proofErr w:type="spellStart"/>
            <w:r w:rsidRPr="00FA73B1">
              <w:rPr>
                <w:rFonts w:ascii="Times New Roman" w:hAnsi="Times New Roman" w:cs="Times New Roman"/>
                <w:sz w:val="24"/>
                <w:szCs w:val="24"/>
              </w:rPr>
              <w:t>Боярд</w:t>
            </w:r>
            <w:proofErr w:type="spellEnd"/>
            <w:r w:rsidRPr="00FA73B1">
              <w:rPr>
                <w:rFonts w:ascii="Times New Roman" w:hAnsi="Times New Roman" w:cs="Times New Roman"/>
                <w:sz w:val="24"/>
                <w:szCs w:val="24"/>
              </w:rPr>
              <w:t xml:space="preserve">», День народных игр.    </w:t>
            </w:r>
          </w:p>
          <w:p w:rsidR="00FA73B1" w:rsidRPr="00FA73B1" w:rsidRDefault="00FA73B1" w:rsidP="00F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граждане активно принимают участие в мероприятиях Ресурсного центра добровольчества НАО: мероприятие, приуроченное ко Всемирному дню здоровья – фотокросс «В погоне за кадром», всероссийская акция «Весенняя неделя добра», всероссийский экологический субботник «Зеленая весна», мероприятие, приуроченное </w:t>
            </w:r>
            <w:r w:rsidRPr="00FA73B1">
              <w:rPr>
                <w:rFonts w:ascii="Times New Roman" w:hAnsi="Times New Roman" w:cs="Times New Roman"/>
                <w:sz w:val="24"/>
                <w:szCs w:val="24"/>
              </w:rPr>
              <w:br/>
              <w:t>ко Всемирному дню отказа от курения, фестиваль Дарения #МЫВМЕСТЕ, командные соревнования «Чистые игры», всероссийской акции взаимопомощи #МЫВМЕСТЕ.</w:t>
            </w:r>
          </w:p>
          <w:p w:rsidR="00E0656F" w:rsidRPr="00E0656F" w:rsidRDefault="00FA73B1" w:rsidP="00F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B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иностранные граждане привлекаются к участию в следующих Всероссийских мероприятиях Регионального центра подготовки граждан Российской </w:t>
            </w:r>
            <w:r w:rsidRPr="00FA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к военной службе и военно-патриотического воспитания молодёжи: Блокада Ленинграда; Неделя Памяти жертв Холокоста; митинг, приуроченный к Победе</w:t>
            </w:r>
            <w:r w:rsidRPr="00FA73B1">
              <w:rPr>
                <w:rFonts w:ascii="Times New Roman" w:hAnsi="Times New Roman" w:cs="Times New Roman"/>
                <w:sz w:val="24"/>
                <w:szCs w:val="24"/>
              </w:rPr>
              <w:br/>
              <w:t>в Сталинградской битве; Мы – Граждане; День единых действий; Почётный караул; мероприятия, приуроченные ко Дню Победы; мероприятия, приуроченные ко Дню России.</w:t>
            </w:r>
          </w:p>
        </w:tc>
      </w:tr>
      <w:tr w:rsidR="00E0656F" w:rsidRPr="00E0656F" w:rsidTr="00E0656F">
        <w:tc>
          <w:tcPr>
            <w:tcW w:w="562" w:type="dxa"/>
          </w:tcPr>
          <w:p w:rsidR="00E0656F" w:rsidRPr="00E0656F" w:rsidRDefault="00E0656F" w:rsidP="00E0656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656F" w:rsidRPr="00E0656F" w:rsidRDefault="00E0656F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6F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представителя Департамента образования, культуры и спорта Ненецкого автономного округа в работе Координационного совета по вопросам миграционной политики в Ненецком автономном округе</w:t>
            </w:r>
          </w:p>
        </w:tc>
        <w:tc>
          <w:tcPr>
            <w:tcW w:w="4962" w:type="dxa"/>
            <w:shd w:val="clear" w:color="auto" w:fill="auto"/>
          </w:tcPr>
          <w:p w:rsidR="00586AE4" w:rsidRDefault="00FA73B1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CB50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Координационного совета</w:t>
            </w:r>
            <w:r w:rsidR="00586AE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миграционной политики в Ненецком автономном округе размещен</w:t>
            </w:r>
            <w:r w:rsidR="00CB50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 w:rsidR="00586AE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НАО: </w:t>
            </w:r>
          </w:p>
          <w:p w:rsidR="00586AE4" w:rsidRPr="00E0656F" w:rsidRDefault="00CB509E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86AE4" w:rsidRPr="00BB60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https://adm-nao.ru/gov/soveshatelnye-organy/sovet-po-voprosam-migracionnoj-politiki/</w:t>
              </w:r>
            </w:hyperlink>
            <w:r w:rsidR="0058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656F" w:rsidRPr="00E0656F" w:rsidTr="00E0656F">
        <w:tc>
          <w:tcPr>
            <w:tcW w:w="562" w:type="dxa"/>
          </w:tcPr>
          <w:p w:rsidR="00E0656F" w:rsidRPr="00E0656F" w:rsidRDefault="00E0656F" w:rsidP="00E0656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656F" w:rsidRPr="00E0656F" w:rsidRDefault="00E0656F" w:rsidP="00E0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6F"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 взаимодействия Департамента образования, культуры и спорта Ненецкого автономного округа  с другими органами исполнительной власти Ненецкого автономного округа, в том числе в части обеспечения деятельности Координационного совета по вопросам миграционной политики в Ненецком автономном округе</w:t>
            </w:r>
          </w:p>
        </w:tc>
        <w:tc>
          <w:tcPr>
            <w:tcW w:w="4962" w:type="dxa"/>
            <w:shd w:val="clear" w:color="auto" w:fill="auto"/>
          </w:tcPr>
          <w:p w:rsidR="00D646F6" w:rsidRPr="00D646F6" w:rsidRDefault="00D646F6" w:rsidP="00D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6F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CB50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646F6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Координационного совета по вопросам миграционной политики в Ненецком автономном округе размещен</w:t>
            </w:r>
            <w:r w:rsidR="00CB50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646F6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НАО: </w:t>
            </w:r>
          </w:p>
          <w:p w:rsidR="00E0656F" w:rsidRPr="00E0656F" w:rsidRDefault="00CB509E" w:rsidP="00D6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646F6" w:rsidRPr="00D646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https://adm-nao.ru/gov/soveshatelnye-organy/sovet-po-voprosam-migracionnoj-politiki/</w:t>
              </w:r>
            </w:hyperlink>
            <w:r w:rsidR="00D646F6" w:rsidRPr="00D646F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083639" w:rsidRPr="00F00B23" w:rsidRDefault="00083639" w:rsidP="00F00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83639" w:rsidRPr="00F0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E093D"/>
    <w:multiLevelType w:val="hybridMultilevel"/>
    <w:tmpl w:val="53740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31"/>
    <w:rsid w:val="00083639"/>
    <w:rsid w:val="001C6F31"/>
    <w:rsid w:val="004E1C94"/>
    <w:rsid w:val="00586AE4"/>
    <w:rsid w:val="007F7BF3"/>
    <w:rsid w:val="008C6DEE"/>
    <w:rsid w:val="00A263AC"/>
    <w:rsid w:val="00CB509E"/>
    <w:rsid w:val="00D04F1E"/>
    <w:rsid w:val="00D646F6"/>
    <w:rsid w:val="00E0656F"/>
    <w:rsid w:val="00F00B23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CB03"/>
  <w15:chartTrackingRefBased/>
  <w15:docId w15:val="{A4ECD90A-F81E-4878-8F82-F3E588B4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6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nao.ru/gov/soveshatelnye-organy/sovet-po-voprosam-migracionnoj-politiki/" TargetMode="External"/><Relationship Id="rId5" Type="http://schemas.openxmlformats.org/officeDocument/2006/relationships/hyperlink" Target="https://adm-nao.ru/gov/soveshatelnye-organy/sovet-po-voprosam-migracionnoj-polit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Малодушева Светлана Ивановна</dc:creator>
  <cp:keywords/>
  <dc:description/>
  <cp:lastModifiedBy>Малодушева Светлана Ивановна</cp:lastModifiedBy>
  <cp:revision>10</cp:revision>
  <dcterms:created xsi:type="dcterms:W3CDTF">2023-07-04T11:02:00Z</dcterms:created>
  <dcterms:modified xsi:type="dcterms:W3CDTF">2023-07-05T11:16:00Z</dcterms:modified>
</cp:coreProperties>
</file>