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BF1" w:rsidRPr="00F239B7" w:rsidRDefault="00324BF1" w:rsidP="001C79AF">
      <w:pPr>
        <w:tabs>
          <w:tab w:val="left" w:pos="113"/>
          <w:tab w:val="left" w:pos="8966"/>
        </w:tabs>
        <w:autoSpaceDE w:val="0"/>
        <w:autoSpaceDN w:val="0"/>
        <w:adjustRightInd w:val="0"/>
        <w:spacing w:after="0" w:line="240" w:lineRule="auto"/>
        <w:jc w:val="center"/>
        <w:rPr>
          <w:rFonts w:ascii="Times New Roman" w:hAnsi="Times New Roman" w:cs="Times New Roman"/>
          <w:sz w:val="23"/>
          <w:szCs w:val="23"/>
        </w:rPr>
      </w:pPr>
    </w:p>
    <w:p w:rsidR="000226B9" w:rsidRPr="00F239B7" w:rsidRDefault="000226B9" w:rsidP="001C79AF">
      <w:pPr>
        <w:tabs>
          <w:tab w:val="left" w:pos="113"/>
          <w:tab w:val="left" w:pos="8966"/>
        </w:tabs>
        <w:autoSpaceDE w:val="0"/>
        <w:autoSpaceDN w:val="0"/>
        <w:adjustRightInd w:val="0"/>
        <w:spacing w:after="0" w:line="240" w:lineRule="auto"/>
        <w:jc w:val="center"/>
        <w:rPr>
          <w:rFonts w:ascii="Times New Roman" w:hAnsi="Times New Roman" w:cs="Times New Roman"/>
          <w:sz w:val="23"/>
          <w:szCs w:val="23"/>
        </w:rPr>
      </w:pPr>
      <w:r w:rsidRPr="00F239B7">
        <w:rPr>
          <w:rFonts w:ascii="Times New Roman" w:hAnsi="Times New Roman" w:cs="Times New Roman"/>
          <w:sz w:val="23"/>
          <w:szCs w:val="23"/>
        </w:rPr>
        <w:t>Государственный контракт № </w:t>
      </w:r>
      <w:r w:rsidR="008B4272">
        <w:rPr>
          <w:rFonts w:ascii="Times New Roman" w:hAnsi="Times New Roman" w:cs="Times New Roman"/>
          <w:sz w:val="23"/>
          <w:szCs w:val="23"/>
        </w:rPr>
        <w:t>4</w:t>
      </w:r>
      <w:r w:rsidRPr="00F239B7">
        <w:rPr>
          <w:rFonts w:ascii="Times New Roman" w:hAnsi="Times New Roman" w:cs="Times New Roman"/>
          <w:sz w:val="23"/>
          <w:szCs w:val="23"/>
        </w:rPr>
        <w:t>/202</w:t>
      </w:r>
      <w:r w:rsidR="001C79AF" w:rsidRPr="00F239B7">
        <w:rPr>
          <w:rFonts w:ascii="Times New Roman" w:hAnsi="Times New Roman" w:cs="Times New Roman"/>
          <w:sz w:val="23"/>
          <w:szCs w:val="23"/>
        </w:rPr>
        <w:t>2</w:t>
      </w:r>
    </w:p>
    <w:p w:rsidR="00AD4FB1" w:rsidRPr="00F239B7" w:rsidRDefault="000226B9" w:rsidP="00AD4FB1">
      <w:pPr>
        <w:tabs>
          <w:tab w:val="left" w:pos="284"/>
        </w:tabs>
        <w:suppressAutoHyphens/>
        <w:spacing w:after="0" w:line="240" w:lineRule="auto"/>
        <w:jc w:val="center"/>
        <w:rPr>
          <w:rFonts w:ascii="Times New Roman" w:hAnsi="Times New Roman" w:cs="Times New Roman"/>
          <w:color w:val="000000"/>
          <w:sz w:val="23"/>
          <w:szCs w:val="23"/>
        </w:rPr>
      </w:pPr>
      <w:r w:rsidRPr="00F239B7">
        <w:rPr>
          <w:rFonts w:ascii="Times New Roman" w:hAnsi="Times New Roman" w:cs="Times New Roman"/>
          <w:color w:val="000000"/>
          <w:sz w:val="23"/>
          <w:szCs w:val="23"/>
        </w:rPr>
        <w:t xml:space="preserve">на оказание услуг </w:t>
      </w:r>
      <w:r w:rsidR="00AD4FB1" w:rsidRPr="00F239B7">
        <w:rPr>
          <w:rFonts w:ascii="Times New Roman" w:hAnsi="Times New Roman" w:cs="Times New Roman"/>
          <w:color w:val="000000"/>
          <w:sz w:val="23"/>
          <w:szCs w:val="23"/>
        </w:rPr>
        <w:t>по независимой оценке качества условий оказания услуг</w:t>
      </w:r>
    </w:p>
    <w:p w:rsidR="00AD4FB1" w:rsidRPr="00F239B7" w:rsidRDefault="00AD4FB1" w:rsidP="00AD4FB1">
      <w:pPr>
        <w:tabs>
          <w:tab w:val="left" w:pos="284"/>
        </w:tabs>
        <w:suppressAutoHyphens/>
        <w:spacing w:after="0" w:line="240" w:lineRule="auto"/>
        <w:jc w:val="center"/>
        <w:rPr>
          <w:rFonts w:ascii="Times New Roman" w:hAnsi="Times New Roman" w:cs="Times New Roman"/>
          <w:color w:val="000000"/>
          <w:sz w:val="23"/>
          <w:szCs w:val="23"/>
        </w:rPr>
      </w:pPr>
      <w:r w:rsidRPr="00F239B7">
        <w:rPr>
          <w:rFonts w:ascii="Times New Roman" w:hAnsi="Times New Roman" w:cs="Times New Roman"/>
          <w:color w:val="000000"/>
          <w:sz w:val="23"/>
          <w:szCs w:val="23"/>
        </w:rPr>
        <w:t xml:space="preserve">государственными организациями в сфере культуры, </w:t>
      </w:r>
    </w:p>
    <w:p w:rsidR="000226B9" w:rsidRPr="00F239B7" w:rsidRDefault="00AD4FB1" w:rsidP="00AD4FB1">
      <w:pPr>
        <w:tabs>
          <w:tab w:val="left" w:pos="284"/>
        </w:tabs>
        <w:suppressAutoHyphens/>
        <w:spacing w:after="0" w:line="240" w:lineRule="auto"/>
        <w:jc w:val="center"/>
        <w:rPr>
          <w:rFonts w:ascii="Times New Roman" w:hAnsi="Times New Roman" w:cs="Times New Roman"/>
          <w:color w:val="000000"/>
          <w:sz w:val="23"/>
          <w:szCs w:val="23"/>
        </w:rPr>
      </w:pPr>
      <w:r w:rsidRPr="00F239B7">
        <w:rPr>
          <w:rFonts w:ascii="Times New Roman" w:hAnsi="Times New Roman" w:cs="Times New Roman"/>
          <w:color w:val="000000"/>
          <w:sz w:val="23"/>
          <w:szCs w:val="23"/>
        </w:rPr>
        <w:t>здравоохранения и образования Ненецкого автономного округа</w:t>
      </w:r>
    </w:p>
    <w:p w:rsidR="00AD4FB1" w:rsidRPr="00F239B7" w:rsidRDefault="00AD4FB1" w:rsidP="00AD4FB1">
      <w:pPr>
        <w:tabs>
          <w:tab w:val="left" w:pos="284"/>
        </w:tabs>
        <w:suppressAutoHyphens/>
        <w:spacing w:after="0" w:line="240" w:lineRule="auto"/>
        <w:jc w:val="center"/>
        <w:rPr>
          <w:rFonts w:ascii="Times New Roman" w:hAnsi="Times New Roman" w:cs="Times New Roman"/>
          <w:color w:val="000000"/>
          <w:sz w:val="23"/>
          <w:szCs w:val="23"/>
        </w:rPr>
      </w:pPr>
    </w:p>
    <w:p w:rsidR="000226B9" w:rsidRPr="00F239B7" w:rsidRDefault="000226B9" w:rsidP="000226B9">
      <w:pPr>
        <w:widowControl w:val="0"/>
        <w:autoSpaceDE w:val="0"/>
        <w:autoSpaceDN w:val="0"/>
        <w:adjustRightInd w:val="0"/>
        <w:spacing w:after="0"/>
        <w:ind w:firstLine="720"/>
        <w:jc w:val="center"/>
        <w:rPr>
          <w:rFonts w:ascii="Times New Roman" w:hAnsi="Times New Roman" w:cs="Times New Roman"/>
          <w:sz w:val="23"/>
          <w:szCs w:val="23"/>
        </w:rPr>
      </w:pPr>
      <w:r w:rsidRPr="00F239B7">
        <w:rPr>
          <w:rFonts w:ascii="Times New Roman" w:hAnsi="Times New Roman" w:cs="Times New Roman"/>
          <w:sz w:val="23"/>
          <w:szCs w:val="23"/>
          <w:lang w:eastAsia="ar-SA"/>
        </w:rPr>
        <w:t xml:space="preserve">ИКЗ </w:t>
      </w:r>
      <w:r w:rsidR="00AD4FB1" w:rsidRPr="00F239B7">
        <w:rPr>
          <w:rFonts w:ascii="Times New Roman" w:hAnsi="Times New Roman" w:cs="Times New Roman"/>
          <w:sz w:val="23"/>
          <w:szCs w:val="23"/>
        </w:rPr>
        <w:t>22 229839971812983010010013 001 7320 244</w:t>
      </w:r>
    </w:p>
    <w:p w:rsidR="000226B9" w:rsidRPr="00F239B7" w:rsidRDefault="000226B9" w:rsidP="000226B9">
      <w:pPr>
        <w:widowControl w:val="0"/>
        <w:autoSpaceDE w:val="0"/>
        <w:autoSpaceDN w:val="0"/>
        <w:spacing w:after="0"/>
        <w:jc w:val="both"/>
        <w:rPr>
          <w:rFonts w:ascii="Times New Roman" w:hAnsi="Times New Roman" w:cs="Times New Roman"/>
          <w:sz w:val="23"/>
          <w:szCs w:val="23"/>
        </w:rPr>
      </w:pPr>
    </w:p>
    <w:p w:rsidR="000226B9" w:rsidRPr="00F239B7" w:rsidRDefault="000226B9" w:rsidP="000226B9">
      <w:pPr>
        <w:widowControl w:val="0"/>
        <w:autoSpaceDE w:val="0"/>
        <w:autoSpaceDN w:val="0"/>
        <w:spacing w:after="0"/>
        <w:jc w:val="both"/>
        <w:rPr>
          <w:rFonts w:ascii="Times New Roman" w:hAnsi="Times New Roman" w:cs="Times New Roman"/>
          <w:sz w:val="23"/>
          <w:szCs w:val="23"/>
        </w:rPr>
      </w:pPr>
      <w:r w:rsidRPr="00F239B7">
        <w:rPr>
          <w:rFonts w:ascii="Times New Roman" w:hAnsi="Times New Roman" w:cs="Times New Roman"/>
          <w:sz w:val="23"/>
          <w:szCs w:val="23"/>
        </w:rPr>
        <w:t xml:space="preserve">г. Нарьян-Мар                                                           </w:t>
      </w:r>
      <w:r w:rsidR="001C79AF" w:rsidRPr="00F239B7">
        <w:rPr>
          <w:rFonts w:ascii="Times New Roman" w:hAnsi="Times New Roman" w:cs="Times New Roman"/>
          <w:sz w:val="23"/>
          <w:szCs w:val="23"/>
        </w:rPr>
        <w:t xml:space="preserve">           </w:t>
      </w:r>
      <w:r w:rsidRPr="00F239B7">
        <w:rPr>
          <w:rFonts w:ascii="Times New Roman" w:hAnsi="Times New Roman" w:cs="Times New Roman"/>
          <w:sz w:val="23"/>
          <w:szCs w:val="23"/>
        </w:rPr>
        <w:t xml:space="preserve">     </w:t>
      </w:r>
      <w:r w:rsidR="00A6526A">
        <w:rPr>
          <w:rFonts w:ascii="Times New Roman" w:hAnsi="Times New Roman" w:cs="Times New Roman"/>
          <w:sz w:val="23"/>
          <w:szCs w:val="23"/>
        </w:rPr>
        <w:t xml:space="preserve">                    </w:t>
      </w:r>
      <w:r w:rsidRPr="00F239B7">
        <w:rPr>
          <w:rFonts w:ascii="Times New Roman" w:hAnsi="Times New Roman" w:cs="Times New Roman"/>
          <w:sz w:val="23"/>
          <w:szCs w:val="23"/>
        </w:rPr>
        <w:t xml:space="preserve">                       </w:t>
      </w:r>
      <w:r w:rsidR="00A6526A">
        <w:rPr>
          <w:rFonts w:ascii="Times New Roman" w:hAnsi="Times New Roman" w:cs="Times New Roman"/>
          <w:sz w:val="23"/>
          <w:szCs w:val="23"/>
        </w:rPr>
        <w:t>04.07.</w:t>
      </w:r>
      <w:r w:rsidRPr="00F239B7">
        <w:rPr>
          <w:rFonts w:ascii="Times New Roman" w:hAnsi="Times New Roman" w:cs="Times New Roman"/>
          <w:sz w:val="23"/>
          <w:szCs w:val="23"/>
        </w:rPr>
        <w:t xml:space="preserve"> 202</w:t>
      </w:r>
      <w:r w:rsidR="0008104B" w:rsidRPr="00F239B7">
        <w:rPr>
          <w:rFonts w:ascii="Times New Roman" w:hAnsi="Times New Roman" w:cs="Times New Roman"/>
          <w:sz w:val="23"/>
          <w:szCs w:val="23"/>
        </w:rPr>
        <w:t>2</w:t>
      </w:r>
    </w:p>
    <w:p w:rsidR="000226B9" w:rsidRPr="00F239B7" w:rsidRDefault="000226B9" w:rsidP="000226B9">
      <w:pPr>
        <w:tabs>
          <w:tab w:val="left" w:pos="113"/>
        </w:tabs>
        <w:spacing w:after="0"/>
        <w:jc w:val="both"/>
        <w:rPr>
          <w:rFonts w:ascii="Times New Roman" w:hAnsi="Times New Roman" w:cs="Times New Roman"/>
          <w:bCs/>
          <w:sz w:val="23"/>
          <w:szCs w:val="23"/>
        </w:rPr>
      </w:pPr>
    </w:p>
    <w:p w:rsidR="00784156" w:rsidRPr="008B4272" w:rsidRDefault="00784156" w:rsidP="00784156">
      <w:pPr>
        <w:spacing w:after="0" w:line="240" w:lineRule="auto"/>
        <w:ind w:firstLine="708"/>
        <w:jc w:val="both"/>
        <w:rPr>
          <w:rFonts w:ascii="Times New Roman" w:eastAsia="Times New Roman" w:hAnsi="Times New Roman" w:cs="Times New Roman"/>
          <w:sz w:val="24"/>
          <w:szCs w:val="24"/>
          <w:lang w:eastAsia="ar-SA"/>
        </w:rPr>
      </w:pPr>
      <w:r w:rsidRPr="008B4272">
        <w:rPr>
          <w:rFonts w:ascii="Times New Roman" w:eastAsia="Times New Roman" w:hAnsi="Times New Roman" w:cs="Times New Roman"/>
          <w:sz w:val="24"/>
          <w:szCs w:val="24"/>
        </w:rPr>
        <w:t xml:space="preserve">Департамент внутренней политики Ненецкого автономного округа, именуемый в дальнейшем Заказчик, в лице </w:t>
      </w:r>
      <w:r w:rsidR="008B4272" w:rsidRPr="008B4272">
        <w:rPr>
          <w:rFonts w:ascii="Times New Roman" w:eastAsia="Times New Roman" w:hAnsi="Times New Roman" w:cs="Times New Roman"/>
          <w:sz w:val="24"/>
          <w:szCs w:val="24"/>
        </w:rPr>
        <w:t>руководителя Департамента Гущиной Лины Викторовны</w:t>
      </w:r>
      <w:r w:rsidRPr="008B4272">
        <w:rPr>
          <w:rFonts w:ascii="Times New Roman" w:eastAsia="Times New Roman" w:hAnsi="Times New Roman" w:cs="Times New Roman"/>
          <w:sz w:val="24"/>
          <w:szCs w:val="24"/>
        </w:rPr>
        <w:t xml:space="preserve">, действующего на основании </w:t>
      </w:r>
      <w:r w:rsidR="008B4272" w:rsidRPr="008B4272">
        <w:rPr>
          <w:rFonts w:ascii="Times New Roman" w:eastAsia="Times New Roman" w:hAnsi="Times New Roman" w:cs="Times New Roman"/>
          <w:sz w:val="24"/>
          <w:szCs w:val="24"/>
        </w:rPr>
        <w:t>Положения о Департамента</w:t>
      </w:r>
      <w:r w:rsidRPr="008B4272">
        <w:rPr>
          <w:rFonts w:ascii="Times New Roman" w:eastAsia="Times New Roman" w:hAnsi="Times New Roman" w:cs="Times New Roman"/>
          <w:sz w:val="24"/>
          <w:szCs w:val="24"/>
        </w:rPr>
        <w:t xml:space="preserve">, с одной стороны, и </w:t>
      </w:r>
      <w:bookmarkStart w:id="0" w:name="_GoBack"/>
      <w:r w:rsidR="008B4272" w:rsidRPr="008B4272">
        <w:rPr>
          <w:rFonts w:ascii="Times New Roman" w:eastAsia="Arial Unicode MS" w:hAnsi="Times New Roman" w:cs="Times New Roman"/>
          <w:color w:val="000000"/>
          <w:sz w:val="24"/>
          <w:szCs w:val="24"/>
          <w:lang w:bidi="ru-RU"/>
        </w:rPr>
        <w:t>Общество с ограниченной ответственностью «Центр гуманитарных, социально-экономических и политических исследований-2»</w:t>
      </w:r>
      <w:bookmarkEnd w:id="0"/>
      <w:r w:rsidR="008B4272" w:rsidRPr="008B4272">
        <w:rPr>
          <w:rFonts w:ascii="Times New Roman" w:eastAsia="Times New Roman" w:hAnsi="Times New Roman" w:cs="Times New Roman"/>
          <w:sz w:val="24"/>
          <w:szCs w:val="24"/>
        </w:rPr>
        <w:t xml:space="preserve">, </w:t>
      </w:r>
      <w:r w:rsidRPr="008B4272">
        <w:rPr>
          <w:rFonts w:ascii="Times New Roman" w:eastAsia="Times New Roman" w:hAnsi="Times New Roman" w:cs="Times New Roman"/>
          <w:sz w:val="24"/>
          <w:szCs w:val="24"/>
        </w:rPr>
        <w:t>ОГРН</w:t>
      </w:r>
      <w:r w:rsidR="008B4272" w:rsidRPr="008B4272">
        <w:rPr>
          <w:rFonts w:ascii="Times New Roman" w:eastAsia="Times New Roman" w:hAnsi="Times New Roman" w:cs="Times New Roman"/>
          <w:sz w:val="24"/>
          <w:szCs w:val="24"/>
        </w:rPr>
        <w:t xml:space="preserve"> </w:t>
      </w:r>
      <w:r w:rsidR="008B4272" w:rsidRPr="008B4272">
        <w:rPr>
          <w:rFonts w:ascii="Times New Roman" w:eastAsia="Arial Unicode MS" w:hAnsi="Times New Roman" w:cs="Times New Roman"/>
          <w:color w:val="000000"/>
          <w:sz w:val="24"/>
          <w:szCs w:val="24"/>
          <w:lang w:bidi="ru-RU"/>
        </w:rPr>
        <w:t>1025500751253</w:t>
      </w:r>
      <w:r w:rsidRPr="008B4272">
        <w:rPr>
          <w:rFonts w:ascii="Times New Roman" w:eastAsia="Times New Roman" w:hAnsi="Times New Roman" w:cs="Times New Roman"/>
          <w:sz w:val="24"/>
          <w:szCs w:val="24"/>
        </w:rPr>
        <w:t>, место нахождения</w:t>
      </w:r>
      <w:r w:rsidR="008B4272" w:rsidRPr="008B4272">
        <w:rPr>
          <w:rFonts w:ascii="Times New Roman" w:eastAsia="Times New Roman" w:hAnsi="Times New Roman" w:cs="Times New Roman"/>
          <w:sz w:val="24"/>
          <w:szCs w:val="24"/>
        </w:rPr>
        <w:t xml:space="preserve">: </w:t>
      </w:r>
      <w:r w:rsidR="008B4272" w:rsidRPr="008B4272">
        <w:rPr>
          <w:rFonts w:ascii="Times New Roman" w:eastAsia="Arial Unicode MS" w:hAnsi="Times New Roman" w:cs="Times New Roman"/>
          <w:color w:val="000000"/>
          <w:sz w:val="24"/>
          <w:szCs w:val="24"/>
          <w:lang w:bidi="ru-RU"/>
        </w:rPr>
        <w:lastRenderedPageBreak/>
        <w:t>Российская Федерация, 644099, г. Омск, ул. Ленина, дом 8А</w:t>
      </w:r>
      <w:r w:rsidRPr="008B4272">
        <w:rPr>
          <w:rFonts w:ascii="Times New Roman" w:eastAsia="Times New Roman" w:hAnsi="Times New Roman" w:cs="Times New Roman"/>
          <w:sz w:val="24"/>
          <w:szCs w:val="24"/>
        </w:rPr>
        <w:t xml:space="preserve">; именуемый в дальнейшем </w:t>
      </w:r>
      <w:r w:rsidR="00CB1BB2" w:rsidRPr="008B4272">
        <w:rPr>
          <w:rFonts w:ascii="Times New Roman" w:eastAsia="Times New Roman" w:hAnsi="Times New Roman" w:cs="Times New Roman"/>
          <w:sz w:val="24"/>
          <w:szCs w:val="24"/>
        </w:rPr>
        <w:t>Исполнитель</w:t>
      </w:r>
      <w:r w:rsidRPr="008B4272">
        <w:rPr>
          <w:rFonts w:ascii="Times New Roman" w:eastAsia="Times New Roman" w:hAnsi="Times New Roman" w:cs="Times New Roman"/>
          <w:sz w:val="24"/>
          <w:szCs w:val="24"/>
        </w:rPr>
        <w:t xml:space="preserve">, в лице </w:t>
      </w:r>
      <w:r w:rsidR="008B4272" w:rsidRPr="008B4272">
        <w:rPr>
          <w:rFonts w:ascii="Times New Roman" w:eastAsia="Times New Roman" w:hAnsi="Times New Roman" w:cs="Times New Roman"/>
          <w:sz w:val="24"/>
          <w:szCs w:val="24"/>
        </w:rPr>
        <w:t>директора Дрягина Вадима Владиславовича</w:t>
      </w:r>
      <w:r w:rsidRPr="008B4272">
        <w:rPr>
          <w:rFonts w:ascii="Times New Roman" w:eastAsia="Times New Roman" w:hAnsi="Times New Roman" w:cs="Times New Roman"/>
          <w:sz w:val="24"/>
          <w:szCs w:val="24"/>
        </w:rPr>
        <w:t>, действующего на основании</w:t>
      </w:r>
      <w:r w:rsidR="008B4272" w:rsidRPr="008B4272">
        <w:rPr>
          <w:rFonts w:ascii="Times New Roman" w:eastAsia="Times New Roman" w:hAnsi="Times New Roman" w:cs="Times New Roman"/>
          <w:sz w:val="24"/>
          <w:szCs w:val="24"/>
        </w:rPr>
        <w:t xml:space="preserve"> Устава</w:t>
      </w:r>
      <w:r w:rsidRPr="008B4272">
        <w:rPr>
          <w:rFonts w:ascii="Times New Roman" w:eastAsia="Times New Roman" w:hAnsi="Times New Roman" w:cs="Times New Roman"/>
          <w:sz w:val="24"/>
          <w:szCs w:val="24"/>
          <w:lang w:eastAsia="ar-SA"/>
        </w:rPr>
        <w:t xml:space="preserve">, с другой стороны, вместе именуемые Стороны и каждый в отдельности - Сторона, в соответствии с Федеральным </w:t>
      </w:r>
      <w:hyperlink r:id="rId7" w:history="1">
        <w:r w:rsidRPr="008B4272">
          <w:rPr>
            <w:rFonts w:ascii="Times New Roman" w:eastAsia="Times New Roman" w:hAnsi="Times New Roman" w:cs="Times New Roman"/>
            <w:sz w:val="24"/>
            <w:szCs w:val="24"/>
            <w:lang w:eastAsia="ar-SA"/>
          </w:rPr>
          <w:t>законом</w:t>
        </w:r>
      </w:hyperlink>
      <w:r w:rsidRPr="008B4272">
        <w:rPr>
          <w:rFonts w:ascii="Times New Roman" w:eastAsia="Times New Roman" w:hAnsi="Times New Roman" w:cs="Times New Roman"/>
          <w:sz w:val="24"/>
          <w:szCs w:val="24"/>
          <w:lang w:eastAsia="ar-SA"/>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Государственный контракт (далее - Контракт) о нижеследующем:</w:t>
      </w:r>
    </w:p>
    <w:p w:rsidR="000226B9" w:rsidRPr="00F239B7" w:rsidRDefault="000226B9" w:rsidP="000226B9">
      <w:pPr>
        <w:widowControl w:val="0"/>
        <w:autoSpaceDE w:val="0"/>
        <w:autoSpaceDN w:val="0"/>
        <w:adjustRightInd w:val="0"/>
        <w:spacing w:after="0"/>
        <w:ind w:firstLine="720"/>
        <w:jc w:val="both"/>
        <w:rPr>
          <w:rFonts w:ascii="Times New Roman" w:hAnsi="Times New Roman" w:cs="Times New Roman"/>
          <w:sz w:val="23"/>
          <w:szCs w:val="23"/>
        </w:rPr>
      </w:pPr>
    </w:p>
    <w:p w:rsidR="000226B9" w:rsidRPr="00F239B7" w:rsidRDefault="000226B9" w:rsidP="000226B9">
      <w:pPr>
        <w:widowControl w:val="0"/>
        <w:autoSpaceDE w:val="0"/>
        <w:autoSpaceDN w:val="0"/>
        <w:adjustRightInd w:val="0"/>
        <w:spacing w:after="0"/>
        <w:ind w:firstLine="720"/>
        <w:jc w:val="center"/>
        <w:outlineLvl w:val="1"/>
        <w:rPr>
          <w:rFonts w:ascii="Times New Roman" w:hAnsi="Times New Roman" w:cs="Times New Roman"/>
          <w:sz w:val="23"/>
          <w:szCs w:val="23"/>
        </w:rPr>
      </w:pPr>
      <w:r w:rsidRPr="00F239B7">
        <w:rPr>
          <w:rFonts w:ascii="Times New Roman" w:hAnsi="Times New Roman" w:cs="Times New Roman"/>
          <w:sz w:val="23"/>
          <w:szCs w:val="23"/>
        </w:rPr>
        <w:t>I. Предмет Контракта</w:t>
      </w:r>
    </w:p>
    <w:p w:rsidR="000226B9" w:rsidRPr="00F239B7" w:rsidRDefault="00AD4FB1" w:rsidP="00AD4FB1">
      <w:pPr>
        <w:tabs>
          <w:tab w:val="left" w:pos="284"/>
        </w:tabs>
        <w:suppressAutoHyphens/>
        <w:spacing w:after="0" w:line="240" w:lineRule="auto"/>
        <w:jc w:val="both"/>
        <w:rPr>
          <w:rFonts w:ascii="Times New Roman" w:hAnsi="Times New Roman" w:cs="Times New Roman"/>
          <w:sz w:val="23"/>
          <w:szCs w:val="23"/>
        </w:rPr>
      </w:pPr>
      <w:bookmarkStart w:id="1" w:name="P26"/>
      <w:bookmarkEnd w:id="1"/>
      <w:r w:rsidRPr="00F239B7">
        <w:rPr>
          <w:rFonts w:ascii="Times New Roman" w:hAnsi="Times New Roman" w:cs="Times New Roman"/>
          <w:sz w:val="23"/>
          <w:szCs w:val="23"/>
        </w:rPr>
        <w:tab/>
      </w:r>
      <w:r w:rsidRPr="00F239B7">
        <w:rPr>
          <w:rFonts w:ascii="Times New Roman" w:hAnsi="Times New Roman" w:cs="Times New Roman"/>
          <w:sz w:val="23"/>
          <w:szCs w:val="23"/>
        </w:rPr>
        <w:tab/>
      </w:r>
      <w:r w:rsidR="000226B9" w:rsidRPr="00F239B7">
        <w:rPr>
          <w:rFonts w:ascii="Times New Roman" w:hAnsi="Times New Roman" w:cs="Times New Roman"/>
          <w:sz w:val="23"/>
          <w:szCs w:val="23"/>
        </w:rPr>
        <w:t xml:space="preserve">1.1. Исполнитель принимает на себя обязательство </w:t>
      </w:r>
      <w:r w:rsidRPr="00F239B7">
        <w:rPr>
          <w:rFonts w:ascii="Times New Roman" w:hAnsi="Times New Roman" w:cs="Times New Roman"/>
          <w:color w:val="000000"/>
          <w:sz w:val="23"/>
          <w:szCs w:val="23"/>
        </w:rPr>
        <w:t xml:space="preserve">по независимой оценке качества условий оказания услуг государственными организациями в сфере культуры, здравоохранения </w:t>
      </w:r>
      <w:r w:rsidRPr="00F239B7">
        <w:rPr>
          <w:rFonts w:ascii="Times New Roman" w:hAnsi="Times New Roman" w:cs="Times New Roman"/>
          <w:color w:val="000000"/>
          <w:sz w:val="23"/>
          <w:szCs w:val="23"/>
        </w:rPr>
        <w:br/>
        <w:t xml:space="preserve">и образования Ненецкого автономного округа </w:t>
      </w:r>
      <w:r w:rsidR="000226B9" w:rsidRPr="00F239B7">
        <w:rPr>
          <w:rFonts w:ascii="Times New Roman" w:hAnsi="Times New Roman" w:cs="Times New Roman"/>
          <w:sz w:val="23"/>
          <w:szCs w:val="23"/>
        </w:rPr>
        <w:t xml:space="preserve">(далее - услуги), а Заказчик обязуется принять </w:t>
      </w:r>
      <w:r w:rsidRPr="00F239B7">
        <w:rPr>
          <w:rFonts w:ascii="Times New Roman" w:hAnsi="Times New Roman" w:cs="Times New Roman"/>
          <w:sz w:val="23"/>
          <w:szCs w:val="23"/>
        </w:rPr>
        <w:br/>
      </w:r>
      <w:r w:rsidR="000226B9" w:rsidRPr="00F239B7">
        <w:rPr>
          <w:rFonts w:ascii="Times New Roman" w:hAnsi="Times New Roman" w:cs="Times New Roman"/>
          <w:sz w:val="23"/>
          <w:szCs w:val="23"/>
        </w:rPr>
        <w:t>и оплатить услуги, оказанные надлежащим образом.</w:t>
      </w:r>
    </w:p>
    <w:p w:rsidR="000226B9" w:rsidRPr="00F239B7" w:rsidRDefault="000226B9" w:rsidP="004C6FC6">
      <w:pPr>
        <w:widowControl w:val="0"/>
        <w:autoSpaceDE w:val="0"/>
        <w:autoSpaceDN w:val="0"/>
        <w:adjustRightInd w:val="0"/>
        <w:spacing w:after="0" w:line="240" w:lineRule="auto"/>
        <w:ind w:firstLine="540"/>
        <w:jc w:val="both"/>
        <w:rPr>
          <w:rFonts w:ascii="Times New Roman" w:hAnsi="Times New Roman" w:cs="Times New Roman"/>
          <w:sz w:val="23"/>
          <w:szCs w:val="23"/>
        </w:rPr>
      </w:pPr>
      <w:r w:rsidRPr="00F239B7">
        <w:rPr>
          <w:rFonts w:ascii="Times New Roman" w:hAnsi="Times New Roman" w:cs="Times New Roman"/>
          <w:sz w:val="23"/>
          <w:szCs w:val="23"/>
        </w:rPr>
        <w:lastRenderedPageBreak/>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272" w:history="1">
        <w:r w:rsidRPr="00F239B7">
          <w:rPr>
            <w:rFonts w:ascii="Times New Roman" w:hAnsi="Times New Roman" w:cs="Times New Roman"/>
            <w:sz w:val="23"/>
            <w:szCs w:val="23"/>
          </w:rPr>
          <w:t>(Приложение 1)</w:t>
        </w:r>
      </w:hyperlink>
      <w:r w:rsidRPr="00F239B7">
        <w:rPr>
          <w:rFonts w:ascii="Times New Roman" w:hAnsi="Times New Roman" w:cs="Times New Roman"/>
          <w:sz w:val="23"/>
          <w:szCs w:val="23"/>
        </w:rPr>
        <w:t>.</w:t>
      </w:r>
    </w:p>
    <w:p w:rsidR="000226B9" w:rsidRPr="00F239B7" w:rsidRDefault="00E03EFA" w:rsidP="004C6FC6">
      <w:pPr>
        <w:widowControl w:val="0"/>
        <w:autoSpaceDE w:val="0"/>
        <w:autoSpaceDN w:val="0"/>
        <w:adjustRightInd w:val="0"/>
        <w:spacing w:after="0" w:line="240" w:lineRule="auto"/>
        <w:ind w:firstLine="540"/>
        <w:jc w:val="both"/>
        <w:rPr>
          <w:rFonts w:ascii="Times New Roman" w:hAnsi="Times New Roman" w:cs="Times New Roman"/>
          <w:sz w:val="23"/>
          <w:szCs w:val="23"/>
        </w:rPr>
      </w:pPr>
      <w:r>
        <w:rPr>
          <w:rFonts w:ascii="Times New Roman" w:hAnsi="Times New Roman" w:cs="Times New Roman"/>
          <w:sz w:val="23"/>
          <w:szCs w:val="23"/>
        </w:rPr>
        <w:t>1.3. </w:t>
      </w:r>
      <w:r w:rsidR="000226B9" w:rsidRPr="00F239B7">
        <w:rPr>
          <w:rFonts w:ascii="Times New Roman" w:hAnsi="Times New Roman" w:cs="Times New Roman"/>
          <w:sz w:val="23"/>
          <w:szCs w:val="23"/>
        </w:rPr>
        <w:t>Сроки оказания услуг определяются в соответствии с графиком оказания услуг</w:t>
      </w:r>
      <w:r w:rsidR="006E750F">
        <w:rPr>
          <w:rFonts w:ascii="Times New Roman" w:hAnsi="Times New Roman" w:cs="Times New Roman"/>
          <w:sz w:val="23"/>
          <w:szCs w:val="23"/>
        </w:rPr>
        <w:t xml:space="preserve"> и календарным планом</w:t>
      </w:r>
      <w:r w:rsidR="000226B9" w:rsidRPr="00F239B7">
        <w:rPr>
          <w:rFonts w:ascii="Times New Roman" w:hAnsi="Times New Roman" w:cs="Times New Roman"/>
          <w:sz w:val="23"/>
          <w:szCs w:val="23"/>
        </w:rPr>
        <w:t>, являющим</w:t>
      </w:r>
      <w:r w:rsidR="006E750F">
        <w:rPr>
          <w:rFonts w:ascii="Times New Roman" w:hAnsi="Times New Roman" w:cs="Times New Roman"/>
          <w:sz w:val="23"/>
          <w:szCs w:val="23"/>
        </w:rPr>
        <w:t>и</w:t>
      </w:r>
      <w:r w:rsidR="000226B9" w:rsidRPr="00F239B7">
        <w:rPr>
          <w:rFonts w:ascii="Times New Roman" w:hAnsi="Times New Roman" w:cs="Times New Roman"/>
          <w:sz w:val="23"/>
          <w:szCs w:val="23"/>
        </w:rPr>
        <w:t xml:space="preserve">ся неотъемлемой частью настоящего Контракта </w:t>
      </w:r>
      <w:hyperlink w:anchor="P307" w:history="1">
        <w:r w:rsidR="000226B9" w:rsidRPr="00F239B7">
          <w:rPr>
            <w:rFonts w:ascii="Times New Roman" w:hAnsi="Times New Roman" w:cs="Times New Roman"/>
            <w:sz w:val="23"/>
            <w:szCs w:val="23"/>
          </w:rPr>
          <w:t>(Приложение</w:t>
        </w:r>
        <w:r w:rsidR="006E750F">
          <w:rPr>
            <w:rFonts w:ascii="Times New Roman" w:hAnsi="Times New Roman" w:cs="Times New Roman"/>
            <w:sz w:val="23"/>
            <w:szCs w:val="23"/>
          </w:rPr>
          <w:t xml:space="preserve"> 1 и</w:t>
        </w:r>
        <w:r w:rsidR="000226B9" w:rsidRPr="00F239B7">
          <w:rPr>
            <w:rFonts w:ascii="Times New Roman" w:hAnsi="Times New Roman" w:cs="Times New Roman"/>
            <w:sz w:val="23"/>
            <w:szCs w:val="23"/>
          </w:rPr>
          <w:t xml:space="preserve"> 2)</w:t>
        </w:r>
      </w:hyperlink>
      <w:r w:rsidR="000226B9" w:rsidRPr="00F239B7">
        <w:rPr>
          <w:rFonts w:ascii="Times New Roman" w:hAnsi="Times New Roman" w:cs="Times New Roman"/>
          <w:sz w:val="23"/>
          <w:szCs w:val="23"/>
        </w:rPr>
        <w:t>.</w:t>
      </w:r>
    </w:p>
    <w:p w:rsidR="000226B9" w:rsidRPr="00F239B7" w:rsidRDefault="000226B9" w:rsidP="004C6FC6">
      <w:pPr>
        <w:widowControl w:val="0"/>
        <w:autoSpaceDE w:val="0"/>
        <w:autoSpaceDN w:val="0"/>
        <w:adjustRightInd w:val="0"/>
        <w:spacing w:after="0" w:line="240" w:lineRule="auto"/>
        <w:ind w:firstLine="720"/>
        <w:jc w:val="both"/>
        <w:rPr>
          <w:rFonts w:ascii="Times New Roman" w:hAnsi="Times New Roman" w:cs="Times New Roman"/>
          <w:sz w:val="23"/>
          <w:szCs w:val="23"/>
        </w:rPr>
      </w:pPr>
    </w:p>
    <w:p w:rsidR="000226B9" w:rsidRPr="00F239B7" w:rsidRDefault="000226B9" w:rsidP="004C6FC6">
      <w:pPr>
        <w:widowControl w:val="0"/>
        <w:autoSpaceDE w:val="0"/>
        <w:autoSpaceDN w:val="0"/>
        <w:adjustRightInd w:val="0"/>
        <w:spacing w:after="0" w:line="240" w:lineRule="auto"/>
        <w:ind w:firstLine="720"/>
        <w:jc w:val="center"/>
        <w:outlineLvl w:val="1"/>
        <w:rPr>
          <w:rFonts w:ascii="Times New Roman" w:hAnsi="Times New Roman" w:cs="Times New Roman"/>
          <w:sz w:val="23"/>
          <w:szCs w:val="23"/>
        </w:rPr>
      </w:pPr>
      <w:bookmarkStart w:id="2" w:name="P30"/>
      <w:bookmarkEnd w:id="2"/>
      <w:r w:rsidRPr="00F239B7">
        <w:rPr>
          <w:rFonts w:ascii="Times New Roman" w:hAnsi="Times New Roman" w:cs="Times New Roman"/>
          <w:sz w:val="23"/>
          <w:szCs w:val="23"/>
        </w:rPr>
        <w:t>II. Цена контракта и порядок расчетов</w:t>
      </w:r>
    </w:p>
    <w:p w:rsidR="00CB1BB2" w:rsidRPr="00F239B7" w:rsidRDefault="000226B9" w:rsidP="00CB1BB2">
      <w:pPr>
        <w:spacing w:after="0" w:line="240" w:lineRule="auto"/>
        <w:ind w:firstLine="708"/>
        <w:jc w:val="both"/>
        <w:rPr>
          <w:rFonts w:ascii="Times New Roman" w:hAnsi="Times New Roman" w:cs="Times New Roman"/>
          <w:sz w:val="23"/>
          <w:szCs w:val="23"/>
        </w:rPr>
      </w:pPr>
      <w:bookmarkStart w:id="3" w:name="P32"/>
      <w:bookmarkEnd w:id="3"/>
      <w:r w:rsidRPr="00F239B7">
        <w:rPr>
          <w:rFonts w:ascii="Times New Roman" w:hAnsi="Times New Roman" w:cs="Times New Roman"/>
          <w:sz w:val="23"/>
          <w:szCs w:val="23"/>
        </w:rPr>
        <w:t xml:space="preserve">2.1. </w:t>
      </w:r>
      <w:r w:rsidR="00CB1BB2" w:rsidRPr="00F239B7">
        <w:rPr>
          <w:rFonts w:ascii="Times New Roman" w:eastAsia="Times New Roman" w:hAnsi="Times New Roman" w:cs="Times New Roman"/>
          <w:sz w:val="23"/>
          <w:szCs w:val="23"/>
        </w:rPr>
        <w:t xml:space="preserve">Цена Контракта составляет </w:t>
      </w:r>
      <w:r w:rsidR="008B4272">
        <w:rPr>
          <w:rFonts w:ascii="Times New Roman" w:eastAsia="Times New Roman" w:hAnsi="Times New Roman" w:cs="Times New Roman"/>
          <w:sz w:val="23"/>
          <w:szCs w:val="23"/>
        </w:rPr>
        <w:t>207 000</w:t>
      </w:r>
      <w:r w:rsidR="00CB1BB2" w:rsidRPr="00F239B7">
        <w:rPr>
          <w:rFonts w:ascii="Times New Roman" w:eastAsia="Times New Roman" w:hAnsi="Times New Roman" w:cs="Times New Roman"/>
          <w:sz w:val="23"/>
          <w:szCs w:val="23"/>
        </w:rPr>
        <w:t xml:space="preserve"> (</w:t>
      </w:r>
      <w:r w:rsidR="008B4272">
        <w:rPr>
          <w:rFonts w:ascii="Times New Roman" w:eastAsia="Times New Roman" w:hAnsi="Times New Roman" w:cs="Times New Roman"/>
          <w:sz w:val="23"/>
          <w:szCs w:val="23"/>
        </w:rPr>
        <w:t>Двести семь тысяч</w:t>
      </w:r>
      <w:r w:rsidR="00CB1BB2" w:rsidRPr="00F239B7">
        <w:rPr>
          <w:rFonts w:ascii="Times New Roman" w:eastAsia="Times New Roman" w:hAnsi="Times New Roman" w:cs="Times New Roman"/>
          <w:sz w:val="23"/>
          <w:szCs w:val="23"/>
        </w:rPr>
        <w:t xml:space="preserve">) рублей </w:t>
      </w:r>
      <w:r w:rsidR="008B4272">
        <w:rPr>
          <w:rFonts w:ascii="Times New Roman" w:eastAsia="Times New Roman" w:hAnsi="Times New Roman" w:cs="Times New Roman"/>
          <w:sz w:val="23"/>
          <w:szCs w:val="23"/>
        </w:rPr>
        <w:t>00 копеек. У</w:t>
      </w:r>
      <w:r w:rsidR="00CB1BB2" w:rsidRPr="00F239B7">
        <w:rPr>
          <w:rFonts w:ascii="Times New Roman" w:eastAsia="Times New Roman" w:hAnsi="Times New Roman" w:cs="Times New Roman"/>
          <w:sz w:val="23"/>
          <w:szCs w:val="23"/>
        </w:rPr>
        <w:t xml:space="preserve">казанная сумма не облагается НДС в соответствии </w:t>
      </w:r>
      <w:r w:rsidR="00E92936" w:rsidRPr="003B20C6">
        <w:rPr>
          <w:rFonts w:ascii="Times New Roman" w:eastAsia="Times New Roman" w:hAnsi="Times New Roman" w:cs="Times New Roman"/>
          <w:bCs/>
          <w:color w:val="000000"/>
          <w:sz w:val="24"/>
          <w:szCs w:val="24"/>
        </w:rPr>
        <w:t>ст</w:t>
      </w:r>
      <w:r w:rsidR="00E92936">
        <w:rPr>
          <w:rFonts w:ascii="Times New Roman" w:eastAsia="Times New Roman" w:hAnsi="Times New Roman" w:cs="Times New Roman"/>
          <w:bCs/>
          <w:color w:val="000000"/>
          <w:sz w:val="24"/>
          <w:szCs w:val="24"/>
        </w:rPr>
        <w:t>.</w:t>
      </w:r>
      <w:r w:rsidR="00E92936" w:rsidRPr="003B20C6">
        <w:rPr>
          <w:rFonts w:ascii="Times New Roman" w:eastAsia="Times New Roman" w:hAnsi="Times New Roman" w:cs="Times New Roman"/>
          <w:bCs/>
          <w:color w:val="000000"/>
          <w:sz w:val="24"/>
          <w:szCs w:val="24"/>
        </w:rPr>
        <w:t xml:space="preserve"> 346.12 и 346.13 главы 26.2</w:t>
      </w:r>
      <w:r w:rsidR="00E92936" w:rsidRPr="003B20C6">
        <w:rPr>
          <w:rFonts w:ascii="Times New Roman" w:eastAsia="Times New Roman" w:hAnsi="Times New Roman" w:cs="Times New Roman"/>
          <w:bCs/>
          <w:color w:val="000000"/>
          <w:sz w:val="28"/>
          <w:szCs w:val="28"/>
        </w:rPr>
        <w:t xml:space="preserve"> </w:t>
      </w:r>
      <w:r w:rsidR="00E92936" w:rsidRPr="00324BF1">
        <w:rPr>
          <w:rFonts w:ascii="Times New Roman" w:eastAsia="Times New Roman" w:hAnsi="Times New Roman" w:cs="Times New Roman"/>
          <w:sz w:val="23"/>
          <w:szCs w:val="23"/>
        </w:rPr>
        <w:t xml:space="preserve"> </w:t>
      </w:r>
      <w:r w:rsidR="00CB1BB2" w:rsidRPr="00F239B7">
        <w:rPr>
          <w:rFonts w:ascii="Times New Roman" w:eastAsia="Times New Roman" w:hAnsi="Times New Roman" w:cs="Times New Roman"/>
          <w:sz w:val="23"/>
          <w:szCs w:val="23"/>
        </w:rPr>
        <w:t>Налогового кодекса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r w:rsidRPr="00F239B7">
        <w:rPr>
          <w:rFonts w:ascii="Times New Roman" w:hAnsi="Times New Roman" w:cs="Times New Roman"/>
          <w:sz w:val="23"/>
          <w:szCs w:val="23"/>
        </w:rPr>
        <w:t>.</w:t>
      </w:r>
    </w:p>
    <w:p w:rsidR="006C142B" w:rsidRPr="006C142B" w:rsidRDefault="006C142B" w:rsidP="006C142B">
      <w:pPr>
        <w:spacing w:after="0" w:line="240" w:lineRule="auto"/>
        <w:ind w:firstLine="708"/>
        <w:jc w:val="both"/>
        <w:rPr>
          <w:rFonts w:ascii="Times New Roman" w:eastAsia="Times New Roman" w:hAnsi="Times New Roman" w:cs="Times New Roman"/>
          <w:sz w:val="23"/>
          <w:szCs w:val="23"/>
        </w:rPr>
      </w:pPr>
      <w:r w:rsidRPr="006C142B">
        <w:rPr>
          <w:rFonts w:ascii="Times New Roman" w:eastAsia="Times New Roman" w:hAnsi="Times New Roman" w:cs="Times New Roman"/>
          <w:sz w:val="23"/>
          <w:szCs w:val="23"/>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8" w:history="1">
        <w:r w:rsidRPr="006C142B">
          <w:rPr>
            <w:rFonts w:ascii="Times New Roman" w:eastAsia="Times New Roman" w:hAnsi="Times New Roman" w:cs="Times New Roman"/>
            <w:sz w:val="23"/>
            <w:szCs w:val="23"/>
          </w:rPr>
          <w:t>законом</w:t>
        </w:r>
      </w:hyperlink>
      <w:r w:rsidRPr="006C142B">
        <w:rPr>
          <w:rFonts w:ascii="Times New Roman" w:eastAsia="Times New Roman" w:hAnsi="Times New Roman" w:cs="Times New Roman"/>
          <w:sz w:val="23"/>
          <w:szCs w:val="23"/>
        </w:rPr>
        <w:t xml:space="preserve"> о контрактной системе и иным действующим законодательством Российской Федерации.</w:t>
      </w:r>
    </w:p>
    <w:p w:rsidR="006C142B" w:rsidRPr="006C142B" w:rsidRDefault="006C142B" w:rsidP="006C142B">
      <w:pPr>
        <w:spacing w:after="0" w:line="240" w:lineRule="auto"/>
        <w:ind w:firstLine="708"/>
        <w:jc w:val="both"/>
        <w:rPr>
          <w:rFonts w:ascii="Times New Roman" w:eastAsia="Times New Roman" w:hAnsi="Times New Roman" w:cs="Times New Roman"/>
          <w:sz w:val="23"/>
          <w:szCs w:val="23"/>
        </w:rPr>
      </w:pPr>
      <w:r w:rsidRPr="006C142B">
        <w:rPr>
          <w:rFonts w:ascii="Times New Roman" w:eastAsia="Times New Roman" w:hAnsi="Times New Roman" w:cs="Times New Roman"/>
          <w:sz w:val="23"/>
          <w:szCs w:val="23"/>
        </w:rPr>
        <w:lastRenderedPageBreak/>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C142B" w:rsidRPr="006C142B" w:rsidRDefault="006C142B" w:rsidP="006C142B">
      <w:pPr>
        <w:spacing w:after="0" w:line="240" w:lineRule="auto"/>
        <w:ind w:firstLine="708"/>
        <w:jc w:val="both"/>
        <w:rPr>
          <w:rFonts w:ascii="Times New Roman" w:eastAsia="Times New Roman" w:hAnsi="Times New Roman" w:cs="Times New Roman"/>
          <w:sz w:val="23"/>
          <w:szCs w:val="23"/>
        </w:rPr>
      </w:pPr>
      <w:r w:rsidRPr="006C142B">
        <w:rPr>
          <w:rFonts w:ascii="Times New Roman" w:eastAsia="Times New Roman" w:hAnsi="Times New Roman" w:cs="Times New Roman"/>
          <w:sz w:val="23"/>
          <w:szCs w:val="23"/>
        </w:rPr>
        <w:t>2.2. Исполнитель несет ответственность за правильность расчета НДС.</w:t>
      </w:r>
    </w:p>
    <w:p w:rsidR="006C142B" w:rsidRPr="006C142B" w:rsidRDefault="006C142B" w:rsidP="006C142B">
      <w:pPr>
        <w:spacing w:after="0" w:line="240" w:lineRule="auto"/>
        <w:ind w:firstLine="708"/>
        <w:jc w:val="both"/>
        <w:rPr>
          <w:rFonts w:ascii="Times New Roman" w:eastAsia="Times New Roman" w:hAnsi="Times New Roman" w:cs="Times New Roman"/>
          <w:sz w:val="23"/>
          <w:szCs w:val="23"/>
        </w:rPr>
      </w:pPr>
      <w:r w:rsidRPr="006C142B">
        <w:rPr>
          <w:rFonts w:ascii="Times New Roman" w:eastAsia="Times New Roman" w:hAnsi="Times New Roman" w:cs="Times New Roman"/>
          <w:sz w:val="23"/>
          <w:szCs w:val="23"/>
        </w:rPr>
        <w:t xml:space="preserve">2.3.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r:id="rId9" w:anchor="P323" w:history="1">
        <w:r w:rsidRPr="006C142B">
          <w:rPr>
            <w:rFonts w:ascii="Times New Roman" w:eastAsia="Times New Roman" w:hAnsi="Times New Roman" w:cs="Times New Roman"/>
            <w:sz w:val="23"/>
            <w:szCs w:val="23"/>
          </w:rPr>
          <w:t>(Приложение 1)</w:t>
        </w:r>
      </w:hyperlink>
      <w:r w:rsidRPr="006C142B">
        <w:rPr>
          <w:rFonts w:ascii="Times New Roman" w:eastAsia="Times New Roman" w:hAnsi="Times New Roman" w:cs="Times New Roman"/>
          <w:sz w:val="23"/>
          <w:szCs w:val="23"/>
        </w:rPr>
        <w:t>, и иных условий исполнения Контракта.</w:t>
      </w:r>
    </w:p>
    <w:p w:rsidR="004567E4" w:rsidRPr="00E92936" w:rsidRDefault="006C142B" w:rsidP="00E92936">
      <w:pPr>
        <w:spacing w:after="0" w:line="240" w:lineRule="auto"/>
        <w:ind w:firstLine="708"/>
        <w:jc w:val="both"/>
        <w:rPr>
          <w:rFonts w:ascii="Times New Roman" w:eastAsia="Times New Roman" w:hAnsi="Times New Roman" w:cs="Times New Roman"/>
          <w:iCs/>
          <w:color w:val="000000"/>
          <w:sz w:val="23"/>
          <w:szCs w:val="23"/>
        </w:rPr>
      </w:pPr>
      <w:r w:rsidRPr="006C142B">
        <w:rPr>
          <w:rFonts w:ascii="Times New Roman" w:eastAsia="Times New Roman" w:hAnsi="Times New Roman" w:cs="Times New Roman"/>
          <w:sz w:val="23"/>
          <w:szCs w:val="23"/>
        </w:rPr>
        <w:t>2.3.1. </w:t>
      </w:r>
      <w:r w:rsidRPr="00F239B7">
        <w:rPr>
          <w:rFonts w:ascii="Times New Roman" w:eastAsia="Times New Roman" w:hAnsi="Times New Roman" w:cs="Times New Roman"/>
          <w:iCs/>
          <w:color w:val="000000"/>
          <w:sz w:val="23"/>
          <w:szCs w:val="23"/>
        </w:rPr>
        <w:t>Заказчик в срок не позднее 7</w:t>
      </w:r>
      <w:r w:rsidRPr="006C142B">
        <w:rPr>
          <w:rFonts w:ascii="Times New Roman" w:eastAsia="Times New Roman" w:hAnsi="Times New Roman" w:cs="Times New Roman"/>
          <w:iCs/>
          <w:color w:val="000000"/>
          <w:sz w:val="23"/>
          <w:szCs w:val="23"/>
        </w:rPr>
        <w:t xml:space="preserve"> (</w:t>
      </w:r>
      <w:r w:rsidRPr="00F239B7">
        <w:rPr>
          <w:rFonts w:ascii="Times New Roman" w:eastAsia="Times New Roman" w:hAnsi="Times New Roman" w:cs="Times New Roman"/>
          <w:iCs/>
          <w:color w:val="000000"/>
          <w:sz w:val="23"/>
          <w:szCs w:val="23"/>
        </w:rPr>
        <w:t>семи</w:t>
      </w:r>
      <w:r w:rsidRPr="006C142B">
        <w:rPr>
          <w:rFonts w:ascii="Times New Roman" w:eastAsia="Times New Roman" w:hAnsi="Times New Roman" w:cs="Times New Roman"/>
          <w:iCs/>
          <w:color w:val="000000"/>
          <w:sz w:val="23"/>
          <w:szCs w:val="23"/>
        </w:rPr>
        <w:t xml:space="preserve">) </w:t>
      </w:r>
      <w:r w:rsidRPr="00F239B7">
        <w:rPr>
          <w:rFonts w:ascii="Times New Roman" w:eastAsia="Times New Roman" w:hAnsi="Times New Roman" w:cs="Times New Roman"/>
          <w:iCs/>
          <w:color w:val="000000"/>
          <w:sz w:val="23"/>
          <w:szCs w:val="23"/>
        </w:rPr>
        <w:t xml:space="preserve">рабочих </w:t>
      </w:r>
      <w:r w:rsidRPr="006C142B">
        <w:rPr>
          <w:rFonts w:ascii="Times New Roman" w:eastAsia="Times New Roman" w:hAnsi="Times New Roman" w:cs="Times New Roman"/>
          <w:iCs/>
          <w:color w:val="000000"/>
          <w:sz w:val="23"/>
          <w:szCs w:val="23"/>
        </w:rPr>
        <w:t xml:space="preserve">дней с даты заключения Контракта перечисляет Исполнителю аванс в размере </w:t>
      </w:r>
      <w:r w:rsidR="00E92936">
        <w:rPr>
          <w:rFonts w:ascii="Times New Roman" w:eastAsia="Times New Roman" w:hAnsi="Times New Roman" w:cs="Times New Roman"/>
          <w:iCs/>
          <w:color w:val="000000"/>
          <w:sz w:val="23"/>
          <w:szCs w:val="23"/>
        </w:rPr>
        <w:t>62 100</w:t>
      </w:r>
      <w:r w:rsidRPr="006C142B">
        <w:rPr>
          <w:rFonts w:ascii="Times New Roman" w:eastAsia="Times New Roman" w:hAnsi="Times New Roman" w:cs="Times New Roman"/>
          <w:iCs/>
          <w:color w:val="000000"/>
          <w:sz w:val="23"/>
          <w:szCs w:val="23"/>
        </w:rPr>
        <w:t xml:space="preserve"> </w:t>
      </w:r>
      <w:r w:rsidRPr="00F239B7">
        <w:rPr>
          <w:rFonts w:ascii="Times New Roman" w:eastAsia="Times New Roman" w:hAnsi="Times New Roman" w:cs="Times New Roman"/>
          <w:iCs/>
          <w:color w:val="000000"/>
          <w:sz w:val="23"/>
          <w:szCs w:val="23"/>
        </w:rPr>
        <w:t>(</w:t>
      </w:r>
      <w:r w:rsidR="00E92936">
        <w:rPr>
          <w:rFonts w:ascii="Times New Roman" w:eastAsia="Times New Roman" w:hAnsi="Times New Roman" w:cs="Times New Roman"/>
          <w:iCs/>
          <w:color w:val="000000"/>
          <w:sz w:val="23"/>
          <w:szCs w:val="23"/>
        </w:rPr>
        <w:t>Шестьдесят две тысячи сто</w:t>
      </w:r>
      <w:r w:rsidRPr="006C142B">
        <w:rPr>
          <w:rFonts w:ascii="Times New Roman" w:eastAsia="Times New Roman" w:hAnsi="Times New Roman" w:cs="Times New Roman"/>
          <w:iCs/>
          <w:color w:val="000000"/>
          <w:sz w:val="23"/>
          <w:szCs w:val="23"/>
        </w:rPr>
        <w:t xml:space="preserve">) рублей </w:t>
      </w:r>
      <w:r w:rsidR="00E92936">
        <w:rPr>
          <w:rFonts w:ascii="Times New Roman" w:eastAsia="Times New Roman" w:hAnsi="Times New Roman" w:cs="Times New Roman"/>
          <w:iCs/>
          <w:color w:val="000000"/>
          <w:sz w:val="23"/>
          <w:szCs w:val="23"/>
        </w:rPr>
        <w:t>00</w:t>
      </w:r>
      <w:r w:rsidRPr="006C142B">
        <w:rPr>
          <w:rFonts w:ascii="Times New Roman" w:eastAsia="Times New Roman" w:hAnsi="Times New Roman" w:cs="Times New Roman"/>
          <w:iCs/>
          <w:color w:val="000000"/>
          <w:sz w:val="23"/>
          <w:szCs w:val="23"/>
        </w:rPr>
        <w:t xml:space="preserve"> копеек, который составляет 30 % от цены Контракта, указанной в </w:t>
      </w:r>
      <w:hyperlink r:id="rId10" w:anchor="/document/72865252/entry/1021" w:history="1">
        <w:r w:rsidRPr="006C142B">
          <w:rPr>
            <w:rFonts w:ascii="Times New Roman" w:eastAsia="Times New Roman" w:hAnsi="Times New Roman" w:cs="Times New Roman"/>
            <w:iCs/>
            <w:sz w:val="23"/>
            <w:szCs w:val="23"/>
          </w:rPr>
          <w:t>пункте 2.1</w:t>
        </w:r>
      </w:hyperlink>
      <w:r w:rsidRPr="006C142B">
        <w:rPr>
          <w:rFonts w:ascii="Times New Roman" w:eastAsia="Times New Roman" w:hAnsi="Times New Roman" w:cs="Times New Roman"/>
          <w:iCs/>
          <w:sz w:val="23"/>
          <w:szCs w:val="23"/>
        </w:rPr>
        <w:t xml:space="preserve"> настоящего Контракта. </w:t>
      </w:r>
    </w:p>
    <w:p w:rsidR="004567E4" w:rsidRDefault="004567E4" w:rsidP="006C142B">
      <w:pPr>
        <w:spacing w:after="0" w:line="240" w:lineRule="auto"/>
        <w:ind w:firstLine="708"/>
        <w:jc w:val="both"/>
        <w:rPr>
          <w:rFonts w:ascii="Times New Roman" w:eastAsia="Times New Roman" w:hAnsi="Times New Roman" w:cs="Times New Roman"/>
          <w:iCs/>
          <w:sz w:val="23"/>
          <w:szCs w:val="23"/>
        </w:rPr>
      </w:pPr>
      <w:r w:rsidRPr="00324BF1">
        <w:rPr>
          <w:rFonts w:ascii="Times New Roman" w:hAnsi="Times New Roman" w:cs="Times New Roman"/>
          <w:sz w:val="23"/>
          <w:szCs w:val="23"/>
        </w:rPr>
        <w:lastRenderedPageBreak/>
        <w:t>Оплата по Контракту</w:t>
      </w:r>
      <w:r w:rsidR="00AB3768">
        <w:rPr>
          <w:rFonts w:ascii="Times New Roman" w:hAnsi="Times New Roman" w:cs="Times New Roman"/>
          <w:sz w:val="23"/>
          <w:szCs w:val="23"/>
        </w:rPr>
        <w:t xml:space="preserve"> в размере</w:t>
      </w:r>
      <w:r>
        <w:rPr>
          <w:rFonts w:ascii="Times New Roman" w:hAnsi="Times New Roman" w:cs="Times New Roman"/>
          <w:sz w:val="23"/>
          <w:szCs w:val="23"/>
        </w:rPr>
        <w:t xml:space="preserve"> 70% </w:t>
      </w:r>
      <w:r w:rsidRPr="006C142B">
        <w:rPr>
          <w:rFonts w:ascii="Times New Roman" w:eastAsia="Times New Roman" w:hAnsi="Times New Roman" w:cs="Times New Roman"/>
          <w:iCs/>
          <w:color w:val="000000"/>
          <w:sz w:val="23"/>
          <w:szCs w:val="23"/>
        </w:rPr>
        <w:t xml:space="preserve">от цены Контракта, указанной в </w:t>
      </w:r>
      <w:hyperlink r:id="rId11" w:anchor="/document/72865252/entry/1021" w:history="1">
        <w:r w:rsidRPr="006C142B">
          <w:rPr>
            <w:rFonts w:ascii="Times New Roman" w:eastAsia="Times New Roman" w:hAnsi="Times New Roman" w:cs="Times New Roman"/>
            <w:iCs/>
            <w:sz w:val="23"/>
            <w:szCs w:val="23"/>
          </w:rPr>
          <w:t>пункте 2.1</w:t>
        </w:r>
      </w:hyperlink>
      <w:r w:rsidRPr="006C142B">
        <w:rPr>
          <w:rFonts w:ascii="Times New Roman" w:eastAsia="Times New Roman" w:hAnsi="Times New Roman" w:cs="Times New Roman"/>
          <w:iCs/>
          <w:sz w:val="23"/>
          <w:szCs w:val="23"/>
        </w:rPr>
        <w:t xml:space="preserve"> настоящего Контракта</w:t>
      </w:r>
      <w:r w:rsidRPr="00324BF1">
        <w:rPr>
          <w:rFonts w:ascii="Times New Roman" w:hAnsi="Times New Roman" w:cs="Times New Roman"/>
          <w:sz w:val="23"/>
          <w:szCs w:val="23"/>
        </w:rPr>
        <w:t xml:space="preserve"> производится Заказчиком по факту оказанных услуг на основании подписанного документа о приемке  </w:t>
      </w:r>
      <w:r w:rsidRPr="00324BF1">
        <w:rPr>
          <w:rFonts w:ascii="Times New Roman" w:eastAsia="Times New Roman" w:hAnsi="Times New Roman" w:cs="Times New Roman"/>
          <w:sz w:val="23"/>
          <w:szCs w:val="23"/>
        </w:rPr>
        <w:t>(далее – документ о приемке), счета, счета-фактуры в течение 7 (семи) рабочих дней с даты подписания документа о приемке</w:t>
      </w:r>
      <w:r>
        <w:rPr>
          <w:rFonts w:ascii="Times New Roman" w:eastAsia="Times New Roman" w:hAnsi="Times New Roman" w:cs="Times New Roman"/>
          <w:sz w:val="23"/>
          <w:szCs w:val="23"/>
        </w:rPr>
        <w:t>.</w:t>
      </w:r>
    </w:p>
    <w:p w:rsidR="006C142B" w:rsidRPr="006C142B" w:rsidRDefault="006C142B" w:rsidP="006C142B">
      <w:pPr>
        <w:spacing w:after="0" w:line="240" w:lineRule="auto"/>
        <w:ind w:firstLine="708"/>
        <w:jc w:val="both"/>
        <w:rPr>
          <w:rFonts w:ascii="Times New Roman" w:eastAsia="Times New Roman" w:hAnsi="Times New Roman" w:cs="Times New Roman"/>
          <w:iCs/>
          <w:sz w:val="23"/>
          <w:szCs w:val="23"/>
        </w:rPr>
      </w:pPr>
      <w:r w:rsidRPr="006C142B">
        <w:rPr>
          <w:rFonts w:ascii="Times New Roman" w:eastAsia="Times New Roman" w:hAnsi="Times New Roman" w:cs="Times New Roman"/>
          <w:iCs/>
          <w:sz w:val="23"/>
          <w:szCs w:val="23"/>
        </w:rPr>
        <w:t>2.3.2. Сумма выплаченного аванса учитывается Заказчиком и Исполнителем при расчетах за выполненные и принятые объемы услуг путем вычета суммы аванса из суммы платежа, причитающегося Исполнителю (при условии выплаты аванса).</w:t>
      </w:r>
    </w:p>
    <w:p w:rsidR="006C142B" w:rsidRPr="006C142B" w:rsidRDefault="006C142B" w:rsidP="006C142B">
      <w:pPr>
        <w:spacing w:after="0" w:line="240" w:lineRule="auto"/>
        <w:ind w:firstLine="708"/>
        <w:jc w:val="both"/>
        <w:rPr>
          <w:rFonts w:ascii="Times New Roman" w:eastAsia="Times New Roman" w:hAnsi="Times New Roman" w:cs="Times New Roman"/>
          <w:iCs/>
          <w:sz w:val="23"/>
          <w:szCs w:val="23"/>
        </w:rPr>
      </w:pPr>
      <w:r w:rsidRPr="006C142B">
        <w:rPr>
          <w:rFonts w:ascii="Times New Roman" w:eastAsia="Times New Roman" w:hAnsi="Times New Roman" w:cs="Times New Roman"/>
          <w:iCs/>
          <w:sz w:val="23"/>
          <w:szCs w:val="23"/>
        </w:rPr>
        <w:t>2.3.3. В случае неисполнения (ненадлежащего исполнения) обязательств по Контракту Заказчик вправе требовать от Исполнителя возврата выплаченного аванса в срок не позднее 10 дней с момента обращения Заказчика к Исполнителю. Выплата аванса Исполнителю не допускается в случае применения к нему антидемпинговых мер в рамках ст. 37 Федерального закона о контрактной системе.</w:t>
      </w:r>
    </w:p>
    <w:p w:rsidR="000226B9" w:rsidRPr="00F239B7" w:rsidRDefault="000226B9" w:rsidP="004C6FC6">
      <w:pPr>
        <w:widowControl w:val="0"/>
        <w:autoSpaceDE w:val="0"/>
        <w:autoSpaceDN w:val="0"/>
        <w:adjustRightInd w:val="0"/>
        <w:spacing w:after="0" w:line="240" w:lineRule="auto"/>
        <w:ind w:firstLine="720"/>
        <w:jc w:val="both"/>
        <w:rPr>
          <w:rFonts w:ascii="Times New Roman" w:hAnsi="Times New Roman" w:cs="Times New Roman"/>
          <w:sz w:val="23"/>
          <w:szCs w:val="23"/>
        </w:rPr>
      </w:pPr>
    </w:p>
    <w:p w:rsidR="000226B9" w:rsidRPr="00F239B7" w:rsidRDefault="000226B9" w:rsidP="004C6FC6">
      <w:pPr>
        <w:widowControl w:val="0"/>
        <w:autoSpaceDE w:val="0"/>
        <w:autoSpaceDN w:val="0"/>
        <w:adjustRightInd w:val="0"/>
        <w:spacing w:after="0" w:line="240" w:lineRule="auto"/>
        <w:ind w:firstLine="720"/>
        <w:jc w:val="center"/>
        <w:outlineLvl w:val="1"/>
        <w:rPr>
          <w:rFonts w:ascii="Times New Roman" w:hAnsi="Times New Roman" w:cs="Times New Roman"/>
          <w:sz w:val="23"/>
          <w:szCs w:val="23"/>
        </w:rPr>
      </w:pPr>
      <w:r w:rsidRPr="00F239B7">
        <w:rPr>
          <w:rFonts w:ascii="Times New Roman" w:hAnsi="Times New Roman" w:cs="Times New Roman"/>
          <w:sz w:val="23"/>
          <w:szCs w:val="23"/>
        </w:rPr>
        <w:t>III. Взаимодействие сторон</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3.1. Исполнитель обязуется: </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3.1.1. Оказать услуги, указанные в </w:t>
      </w:r>
      <w:hyperlink r:id="rId12" w:anchor="P79" w:history="1">
        <w:r w:rsidRPr="00F239B7">
          <w:rPr>
            <w:rFonts w:ascii="Times New Roman" w:eastAsia="Times New Roman" w:hAnsi="Times New Roman" w:cs="Times New Roman"/>
            <w:sz w:val="23"/>
            <w:szCs w:val="23"/>
          </w:rPr>
          <w:t>пункте 1.1</w:t>
        </w:r>
      </w:hyperlink>
      <w:r w:rsidRPr="00F239B7">
        <w:rPr>
          <w:rFonts w:ascii="Times New Roman" w:eastAsia="Times New Roman" w:hAnsi="Times New Roman" w:cs="Times New Roman"/>
          <w:sz w:val="23"/>
          <w:szCs w:val="23"/>
        </w:rPr>
        <w:t xml:space="preserve"> настоящего Контракта, в соответствии с техническим заданием.</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порядке, предусмотренном пунктом 11.3 Контракта.</w:t>
      </w:r>
    </w:p>
    <w:p w:rsidR="004C6FC6" w:rsidRPr="00F239B7" w:rsidRDefault="004C6FC6" w:rsidP="004C6FC6">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rPr>
      </w:pPr>
      <w:bookmarkStart w:id="4" w:name="P112"/>
      <w:bookmarkEnd w:id="4"/>
      <w:r w:rsidRPr="00F239B7">
        <w:rPr>
          <w:rFonts w:ascii="Times New Roman" w:eastAsia="Times New Roman" w:hAnsi="Times New Roman" w:cs="Times New Roman"/>
          <w:sz w:val="23"/>
          <w:szCs w:val="23"/>
        </w:rPr>
        <w:t xml:space="preserve">3.1.3. </w:t>
      </w:r>
      <w:r w:rsidRPr="00F239B7">
        <w:rPr>
          <w:rFonts w:ascii="Times New Roman" w:eastAsia="Times New Roman" w:hAnsi="Times New Roman" w:cs="Times New Roman"/>
          <w:color w:val="000000"/>
          <w:sz w:val="23"/>
          <w:szCs w:val="23"/>
        </w:rPr>
        <w:t>По окончании оказания услуг по настоящему Контракту с</w:t>
      </w:r>
      <w:r w:rsidRPr="00F239B7">
        <w:rPr>
          <w:rFonts w:ascii="Times New Roman" w:eastAsia="Times New Roman" w:hAnsi="Times New Roman" w:cs="Times New Roman"/>
          <w:bCs/>
          <w:sz w:val="23"/>
          <w:szCs w:val="23"/>
          <w:lang w:eastAsia="ar-SA"/>
        </w:rPr>
        <w:t>формировать и подписать усиленной электронной подписью лица, имеющего право действовать от имени Исполнителя, разместить в единой информационной системе (далее – ЕИС) документ о приемке</w:t>
      </w:r>
      <w:r w:rsidRPr="00F239B7">
        <w:rPr>
          <w:rFonts w:ascii="Times New Roman" w:eastAsia="Times New Roman" w:hAnsi="Times New Roman" w:cs="Times New Roman"/>
          <w:color w:val="000000"/>
          <w:sz w:val="23"/>
          <w:szCs w:val="23"/>
        </w:rPr>
        <w:t>.</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3.2. Заказчик обязуется:</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3.2.1. Принимать оказанные услуги, проверяя их состав и качество на соответствие требованиям технического задания.</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3.2.2. Подписывать оформленные надлежащим образом документ о приемке либо направлять Исполнителю мотивированный отказ от подписания вышеназванного документа о приемке.</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 xml:space="preserve">3.2.3. Оплачивать своевременно услуги, оказанные надлежащим образом в порядке, предусмотренном </w:t>
      </w:r>
      <w:hyperlink r:id="rId13" w:anchor="P83" w:history="1">
        <w:r w:rsidRPr="00F239B7">
          <w:rPr>
            <w:rFonts w:ascii="Times New Roman" w:eastAsia="Times New Roman" w:hAnsi="Times New Roman" w:cs="Times New Roman"/>
            <w:sz w:val="23"/>
            <w:szCs w:val="23"/>
          </w:rPr>
          <w:t>разделом II</w:t>
        </w:r>
      </w:hyperlink>
      <w:r w:rsidRPr="00F239B7">
        <w:rPr>
          <w:rFonts w:ascii="Times New Roman" w:eastAsia="Times New Roman" w:hAnsi="Times New Roman" w:cs="Times New Roman"/>
          <w:sz w:val="23"/>
          <w:szCs w:val="23"/>
        </w:rPr>
        <w:t xml:space="preserve"> настоящего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3.3. Исполнитель вправе:</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3.4. Заказчик вправе:</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0226B9" w:rsidRPr="00F239B7" w:rsidRDefault="000226B9" w:rsidP="004C6FC6">
      <w:pPr>
        <w:widowControl w:val="0"/>
        <w:autoSpaceDE w:val="0"/>
        <w:autoSpaceDN w:val="0"/>
        <w:adjustRightInd w:val="0"/>
        <w:spacing w:after="0" w:line="240" w:lineRule="auto"/>
        <w:ind w:firstLine="720"/>
        <w:jc w:val="both"/>
        <w:rPr>
          <w:rFonts w:ascii="Times New Roman" w:hAnsi="Times New Roman" w:cs="Times New Roman"/>
          <w:sz w:val="23"/>
          <w:szCs w:val="23"/>
        </w:rPr>
      </w:pPr>
    </w:p>
    <w:p w:rsidR="004C6FC6" w:rsidRPr="00F239B7" w:rsidRDefault="00030F42" w:rsidP="004C6FC6">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lang w:val="en-US"/>
        </w:rPr>
        <w:t>IV</w:t>
      </w:r>
      <w:r>
        <w:rPr>
          <w:rFonts w:ascii="Times New Roman" w:eastAsia="Times New Roman" w:hAnsi="Times New Roman" w:cs="Times New Roman"/>
          <w:sz w:val="23"/>
          <w:szCs w:val="23"/>
        </w:rPr>
        <w:t xml:space="preserve">. </w:t>
      </w:r>
      <w:r w:rsidR="004C6FC6" w:rsidRPr="00F239B7">
        <w:rPr>
          <w:rFonts w:ascii="Times New Roman" w:eastAsia="Times New Roman" w:hAnsi="Times New Roman" w:cs="Times New Roman"/>
          <w:sz w:val="23"/>
          <w:szCs w:val="23"/>
        </w:rPr>
        <w:t>Порядок сдачи и приемки оказанных услуг</w:t>
      </w:r>
    </w:p>
    <w:p w:rsidR="004C6FC6" w:rsidRPr="00F239B7" w:rsidRDefault="004C6FC6" w:rsidP="004C6FC6">
      <w:pPr>
        <w:spacing w:after="0" w:line="240" w:lineRule="auto"/>
        <w:ind w:firstLine="567"/>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 xml:space="preserve">4.1. </w:t>
      </w:r>
      <w:r w:rsidRPr="00F239B7">
        <w:rPr>
          <w:rFonts w:ascii="Times New Roman" w:eastAsia="Times New Roman" w:hAnsi="Times New Roman" w:cs="Times New Roman"/>
          <w:bCs/>
          <w:sz w:val="23"/>
          <w:szCs w:val="23"/>
          <w:lang w:eastAsia="ar-SA"/>
        </w:rPr>
        <w:t>Порядок приемки оказанных услуг осуществляется в соответствии с Федеральным законом</w:t>
      </w:r>
      <w:r w:rsidR="00030F42">
        <w:rPr>
          <w:rFonts w:ascii="Times New Roman" w:eastAsia="Times New Roman" w:hAnsi="Times New Roman" w:cs="Times New Roman"/>
          <w:bCs/>
          <w:sz w:val="23"/>
          <w:szCs w:val="23"/>
          <w:lang w:eastAsia="ar-SA"/>
        </w:rPr>
        <w:t xml:space="preserve"> </w:t>
      </w:r>
      <w:r w:rsidR="00030F42" w:rsidRPr="006C142B">
        <w:rPr>
          <w:rFonts w:ascii="Times New Roman" w:eastAsia="Times New Roman" w:hAnsi="Times New Roman" w:cs="Times New Roman"/>
          <w:iCs/>
          <w:sz w:val="23"/>
          <w:szCs w:val="23"/>
        </w:rPr>
        <w:t>о контрактной системе</w:t>
      </w:r>
      <w:r w:rsidRPr="00F239B7">
        <w:rPr>
          <w:rFonts w:ascii="Times New Roman" w:eastAsia="Times New Roman" w:hAnsi="Times New Roman" w:cs="Times New Roman"/>
          <w:bCs/>
          <w:sz w:val="23"/>
          <w:szCs w:val="23"/>
          <w:lang w:eastAsia="ar-SA"/>
        </w:rPr>
        <w:t xml:space="preserve"> и Контрактом.</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4.2.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4.3. Приемка оказанных услуг оформляется путем формирования структурированного документа о приемке в единой информационной системе в сфере закупок и подписывается уполномоченными представителями Сторон в сроки, установленные настоящим разделом.</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4.4. Датой оказания Исполнителем услуг считается дата подписания Сторонами документа о приемке (без претензий), в соответствии с настоящим разделом.</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4.5. Исполнитель в соответствии со статьей 94 Федерального закона</w:t>
      </w:r>
      <w:r w:rsidR="00030F42">
        <w:rPr>
          <w:rFonts w:ascii="Times New Roman" w:eastAsia="Times New Roman" w:hAnsi="Times New Roman" w:cs="Times New Roman"/>
          <w:bCs/>
          <w:sz w:val="23"/>
          <w:szCs w:val="23"/>
          <w:lang w:eastAsia="ar-SA"/>
        </w:rPr>
        <w:t xml:space="preserve"> </w:t>
      </w:r>
      <w:r w:rsidR="00030F42" w:rsidRPr="006C142B">
        <w:rPr>
          <w:rFonts w:ascii="Times New Roman" w:eastAsia="Times New Roman" w:hAnsi="Times New Roman" w:cs="Times New Roman"/>
          <w:iCs/>
          <w:sz w:val="23"/>
          <w:szCs w:val="23"/>
        </w:rPr>
        <w:t>о контрактной системе</w:t>
      </w:r>
      <w:r w:rsidRPr="00F239B7">
        <w:rPr>
          <w:rFonts w:ascii="Times New Roman" w:eastAsia="Times New Roman" w:hAnsi="Times New Roman" w:cs="Times New Roman"/>
          <w:bCs/>
          <w:sz w:val="23"/>
          <w:szCs w:val="23"/>
          <w:lang w:eastAsia="ar-SA"/>
        </w:rPr>
        <w:t xml:space="preserve"> формирует с использованием ЕИС, подписывает усиленной электронной </w:t>
      </w:r>
      <w:r w:rsidRPr="00F239B7">
        <w:rPr>
          <w:rFonts w:ascii="Times New Roman" w:eastAsia="Times New Roman" w:hAnsi="Times New Roman" w:cs="Times New Roman"/>
          <w:bCs/>
          <w:sz w:val="23"/>
          <w:szCs w:val="23"/>
          <w:lang w:eastAsia="ar-SA"/>
        </w:rPr>
        <w:lastRenderedPageBreak/>
        <w:t>подписью лица, имеющего право действовать от имени Исполнителя, и размещает в ЕИС документ о приемке.</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Документ о приемке должен содержать:</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а) включенные в Контракт идентификационный код закупки, наименование, место нахождения Заказчика, наименование объекта закупки, место оказание услуг, информацию об Исполнителе, предусмотренную подпунктами «а», «г» и «е» части 1 статьи 43 Федерального закона</w:t>
      </w:r>
      <w:r w:rsidR="00030F42">
        <w:rPr>
          <w:rFonts w:ascii="Times New Roman" w:eastAsia="Times New Roman" w:hAnsi="Times New Roman" w:cs="Times New Roman"/>
          <w:bCs/>
          <w:sz w:val="23"/>
          <w:szCs w:val="23"/>
          <w:lang w:eastAsia="ar-SA"/>
        </w:rPr>
        <w:t xml:space="preserve"> </w:t>
      </w:r>
      <w:r w:rsidR="00030F42" w:rsidRPr="006C142B">
        <w:rPr>
          <w:rFonts w:ascii="Times New Roman" w:eastAsia="Times New Roman" w:hAnsi="Times New Roman" w:cs="Times New Roman"/>
          <w:iCs/>
          <w:sz w:val="23"/>
          <w:szCs w:val="23"/>
        </w:rPr>
        <w:t>о контрактной системе</w:t>
      </w:r>
      <w:r w:rsidRPr="00F239B7">
        <w:rPr>
          <w:rFonts w:ascii="Times New Roman" w:eastAsia="Times New Roman" w:hAnsi="Times New Roman" w:cs="Times New Roman"/>
          <w:bCs/>
          <w:sz w:val="23"/>
          <w:szCs w:val="23"/>
          <w:lang w:eastAsia="ar-SA"/>
        </w:rPr>
        <w:t>, единицу измерения оказанной услуги;</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б) наименование оказанной услуги;</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в) информацию об объеме оказанной услуги;</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г) стоимость исполненных Исполнителем обязательств, предусмотренных Контрактом, с указанием цены за единицу оказанной услуги;</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д) иную информацию с учетом требований, установленных Правительством Российской Федерации.</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К документу о приемке могут прилагаться документы, которые считаются его неотъемлемой частью в соответствии с пунктом 2 части 13 статьи 94 Федерального закона</w:t>
      </w:r>
      <w:r w:rsidR="00030F42">
        <w:rPr>
          <w:rFonts w:ascii="Times New Roman" w:eastAsia="Times New Roman" w:hAnsi="Times New Roman" w:cs="Times New Roman"/>
          <w:bCs/>
          <w:sz w:val="23"/>
          <w:szCs w:val="23"/>
          <w:lang w:eastAsia="ar-SA"/>
        </w:rPr>
        <w:t xml:space="preserve"> </w:t>
      </w:r>
      <w:r w:rsidR="00030F42" w:rsidRPr="006C142B">
        <w:rPr>
          <w:rFonts w:ascii="Times New Roman" w:eastAsia="Times New Roman" w:hAnsi="Times New Roman" w:cs="Times New Roman"/>
          <w:iCs/>
          <w:sz w:val="23"/>
          <w:szCs w:val="23"/>
        </w:rPr>
        <w:t>о контрактной системе</w:t>
      </w:r>
      <w:r w:rsidRPr="00F239B7">
        <w:rPr>
          <w:rFonts w:ascii="Times New Roman" w:eastAsia="Times New Roman" w:hAnsi="Times New Roman" w:cs="Times New Roman"/>
          <w:bCs/>
          <w:sz w:val="23"/>
          <w:szCs w:val="23"/>
          <w:lang w:eastAsia="ar-SA"/>
        </w:rPr>
        <w:t>.</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lastRenderedPageBreak/>
        <w:t>Документ о приемке, подписанный Исполнителем, не позднее одного часа с момента его размещения в ЕИС в соответствии с настоящим пунктом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ЕИС в соответствии с часовой зоной, в которой расположен Заказчик.</w:t>
      </w:r>
    </w:p>
    <w:p w:rsidR="004C6FC6" w:rsidRPr="00F239B7" w:rsidRDefault="00A1521C"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4.6. Заказчик в течение 10</w:t>
      </w:r>
      <w:r w:rsidR="004C6FC6" w:rsidRPr="00F239B7">
        <w:rPr>
          <w:rFonts w:ascii="Times New Roman" w:eastAsia="Times New Roman" w:hAnsi="Times New Roman" w:cs="Times New Roman"/>
          <w:bCs/>
          <w:sz w:val="23"/>
          <w:szCs w:val="23"/>
          <w:lang w:eastAsia="ar-SA"/>
        </w:rPr>
        <w:t xml:space="preserve"> (</w:t>
      </w:r>
      <w:r w:rsidRPr="00F239B7">
        <w:rPr>
          <w:rFonts w:ascii="Times New Roman" w:eastAsia="Times New Roman" w:hAnsi="Times New Roman" w:cs="Times New Roman"/>
          <w:bCs/>
          <w:sz w:val="23"/>
          <w:szCs w:val="23"/>
          <w:lang w:eastAsia="ar-SA"/>
        </w:rPr>
        <w:t>десяти</w:t>
      </w:r>
      <w:r w:rsidR="004C6FC6" w:rsidRPr="00F239B7">
        <w:rPr>
          <w:rFonts w:ascii="Times New Roman" w:eastAsia="Times New Roman" w:hAnsi="Times New Roman" w:cs="Times New Roman"/>
          <w:bCs/>
          <w:sz w:val="23"/>
          <w:szCs w:val="23"/>
          <w:lang w:eastAsia="ar-SA"/>
        </w:rPr>
        <w:t>) рабочих дней, следующих за днем поступления документа о приемке в соответствии с пунктом 4.5. Контракта, осуществляет одно из следующих действий:</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а) подписывает усиленной электронной подписью лица, имеющего право действовать от имени Заказчика, и размещает в ЕИС документ о приемке;</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 xml:space="preserve">4.7. Исполнитель обязуется устранить замечания в срок не более 5 (Пяти) рабочих дней и повторно направить документы Заказчику в течение 5 (Пяти) рабочих дней со дня </w:t>
      </w:r>
      <w:r w:rsidRPr="00F239B7">
        <w:rPr>
          <w:rFonts w:ascii="Times New Roman" w:eastAsia="Times New Roman" w:hAnsi="Times New Roman" w:cs="Times New Roman"/>
          <w:bCs/>
          <w:sz w:val="23"/>
          <w:szCs w:val="23"/>
          <w:lang w:eastAsia="ar-SA"/>
        </w:rPr>
        <w:lastRenderedPageBreak/>
        <w:t xml:space="preserve">получения от Заказчика мотивированного отказа от подписания документа о приемке оказанных услуг. </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4.8. Заказчик производит повторную приемку оказанных услуг и документов в порядке и сроки, предусмотренные пунктом 4.6. Контракта.</w:t>
      </w:r>
    </w:p>
    <w:p w:rsidR="004C6FC6" w:rsidRPr="00F239B7" w:rsidRDefault="004C6FC6" w:rsidP="004C6FC6">
      <w:pPr>
        <w:suppressAutoHyphens/>
        <w:spacing w:after="0" w:line="240" w:lineRule="auto"/>
        <w:ind w:firstLine="567"/>
        <w:jc w:val="both"/>
        <w:rPr>
          <w:rFonts w:ascii="Times New Roman" w:eastAsia="Times New Roman" w:hAnsi="Times New Roman" w:cs="Times New Roman"/>
          <w:bCs/>
          <w:sz w:val="23"/>
          <w:szCs w:val="23"/>
          <w:lang w:eastAsia="ar-SA"/>
        </w:rPr>
      </w:pPr>
      <w:r w:rsidRPr="00F239B7">
        <w:rPr>
          <w:rFonts w:ascii="Times New Roman" w:eastAsia="Times New Roman" w:hAnsi="Times New Roman" w:cs="Times New Roman"/>
          <w:bCs/>
          <w:sz w:val="23"/>
          <w:szCs w:val="23"/>
          <w:lang w:eastAsia="ar-SA"/>
        </w:rPr>
        <w:t xml:space="preserve">4.9. Если Заказчик в течение </w:t>
      </w:r>
      <w:r w:rsidR="00A1521C" w:rsidRPr="00F239B7">
        <w:rPr>
          <w:rFonts w:ascii="Times New Roman" w:eastAsia="Times New Roman" w:hAnsi="Times New Roman" w:cs="Times New Roman"/>
          <w:bCs/>
          <w:sz w:val="23"/>
          <w:szCs w:val="23"/>
          <w:lang w:eastAsia="ar-SA"/>
        </w:rPr>
        <w:t>10</w:t>
      </w:r>
      <w:r w:rsidRPr="00F239B7">
        <w:rPr>
          <w:rFonts w:ascii="Times New Roman" w:eastAsia="Times New Roman" w:hAnsi="Times New Roman" w:cs="Times New Roman"/>
          <w:bCs/>
          <w:sz w:val="23"/>
          <w:szCs w:val="23"/>
          <w:lang w:eastAsia="ar-SA"/>
        </w:rPr>
        <w:t xml:space="preserve"> (</w:t>
      </w:r>
      <w:r w:rsidR="00A1521C" w:rsidRPr="00F239B7">
        <w:rPr>
          <w:rFonts w:ascii="Times New Roman" w:eastAsia="Times New Roman" w:hAnsi="Times New Roman" w:cs="Times New Roman"/>
          <w:bCs/>
          <w:sz w:val="23"/>
          <w:szCs w:val="23"/>
          <w:lang w:eastAsia="ar-SA"/>
        </w:rPr>
        <w:t>десяти</w:t>
      </w:r>
      <w:r w:rsidRPr="00F239B7">
        <w:rPr>
          <w:rFonts w:ascii="Times New Roman" w:eastAsia="Times New Roman" w:hAnsi="Times New Roman" w:cs="Times New Roman"/>
          <w:bCs/>
          <w:sz w:val="23"/>
          <w:szCs w:val="23"/>
          <w:lang w:eastAsia="ar-SA"/>
        </w:rPr>
        <w:t>) рабочих дней со дня получения документа о приемке, не направляет Исполнителю, подписанный документ о приемке, либо мотивированный отказ от его подписания, соответствующие Услуги считаются надлежащим образом оказанными и принятыми Заказчиком и подлежат оплате в полном объеме. В случае направления Заказчиком заявления о мотивированном отказе от Услуг возражения Заказчика должны быть обоснованными и содержать конкретные ссылки на несоответствие Услуг требованиям, предусмотренным Контрактом.</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5" w:name="P136"/>
      <w:bookmarkStart w:id="6" w:name="P138"/>
      <w:bookmarkStart w:id="7" w:name="P143"/>
      <w:bookmarkEnd w:id="5"/>
      <w:bookmarkEnd w:id="6"/>
      <w:bookmarkEnd w:id="7"/>
      <w:r w:rsidRPr="00F239B7">
        <w:rPr>
          <w:rFonts w:ascii="Times New Roman" w:eastAsia="Times New Roman" w:hAnsi="Times New Roman" w:cs="Times New Roman"/>
          <w:sz w:val="23"/>
          <w:szCs w:val="23"/>
        </w:rPr>
        <w:t xml:space="preserve">4.10. Исполнитель вправе исполнить свои обязательства досрочно, в случае получения письменного согласия Заказчика. </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Оплата услуг производится в соответствии с разделом II настоящего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p>
    <w:p w:rsidR="004C6FC6" w:rsidRPr="00F239B7" w:rsidRDefault="004C6FC6" w:rsidP="004C6FC6">
      <w:pPr>
        <w:spacing w:after="0" w:line="240" w:lineRule="auto"/>
        <w:jc w:val="center"/>
        <w:rPr>
          <w:rFonts w:ascii="Times New Roman" w:eastAsia="Times New Roman" w:hAnsi="Times New Roman" w:cs="Times New Roman"/>
          <w:sz w:val="23"/>
          <w:szCs w:val="23"/>
        </w:rPr>
      </w:pPr>
      <w:bookmarkStart w:id="8" w:name="P147"/>
      <w:bookmarkEnd w:id="8"/>
      <w:r w:rsidRPr="00F239B7">
        <w:rPr>
          <w:rFonts w:ascii="Times New Roman" w:eastAsia="Times New Roman" w:hAnsi="Times New Roman" w:cs="Times New Roman"/>
          <w:sz w:val="23"/>
          <w:szCs w:val="23"/>
        </w:rPr>
        <w:lastRenderedPageBreak/>
        <w:t>V. Обеспечение исполнения обязательств</w:t>
      </w:r>
      <w:r w:rsidRPr="00F239B7">
        <w:rPr>
          <w:rFonts w:ascii="Times New Roman" w:eastAsia="Times New Roman" w:hAnsi="Times New Roman" w:cs="Times New Roman"/>
          <w:sz w:val="23"/>
          <w:szCs w:val="23"/>
          <w:vertAlign w:val="superscript"/>
        </w:rPr>
        <w:footnoteReference w:id="1"/>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9" w:name="P153"/>
      <w:bookmarkEnd w:id="9"/>
      <w:r w:rsidRPr="00F239B7">
        <w:rPr>
          <w:rFonts w:ascii="Times New Roman" w:eastAsia="Times New Roman" w:hAnsi="Times New Roman" w:cs="Times New Roman"/>
          <w:sz w:val="23"/>
          <w:szCs w:val="23"/>
        </w:rPr>
        <w:t>5.1. В целях обеспечения исполнения Контракта Исполнитель предоставляет Заказчику обеспечение исполнения Контракта в форме независимой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Срок действия независимой гарантии должен превышать срок исполнения обязательств по Контракту не менее чем на один месяц, в том числе в случае его изменения в соответствии со статьей 95 Федерального закона о контрактной системе</w:t>
      </w:r>
      <w:r w:rsidRPr="00F239B7">
        <w:rPr>
          <w:rFonts w:ascii="Times New Roman" w:eastAsia="Times New Roman" w:hAnsi="Times New Roman" w:cs="Times New Roman"/>
          <w:sz w:val="23"/>
          <w:szCs w:val="23"/>
          <w:vertAlign w:val="superscript"/>
        </w:rPr>
        <w:footnoteReference w:id="2"/>
      </w:r>
      <w:r w:rsidRPr="00F239B7">
        <w:rPr>
          <w:rFonts w:ascii="Times New Roman" w:eastAsia="Times New Roman" w:hAnsi="Times New Roman" w:cs="Times New Roman"/>
          <w:sz w:val="23"/>
          <w:szCs w:val="23"/>
        </w:rPr>
        <w:t>.</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5.2. Размер обеспечения исполнения Контракта </w:t>
      </w:r>
      <w:r w:rsidR="00F239B7" w:rsidRPr="00F239B7">
        <w:rPr>
          <w:rFonts w:ascii="Times New Roman" w:eastAsia="Times New Roman" w:hAnsi="Times New Roman" w:cs="Times New Roman"/>
          <w:sz w:val="23"/>
          <w:szCs w:val="23"/>
        </w:rPr>
        <w:t>3</w:t>
      </w:r>
      <w:r w:rsidRPr="00F239B7">
        <w:rPr>
          <w:rFonts w:ascii="Times New Roman" w:eastAsia="Times New Roman" w:hAnsi="Times New Roman" w:cs="Times New Roman"/>
          <w:sz w:val="23"/>
          <w:szCs w:val="23"/>
        </w:rPr>
        <w:t>0% от цены Контракта</w:t>
      </w:r>
      <w:r w:rsidRPr="00F239B7">
        <w:rPr>
          <w:rFonts w:ascii="Times New Roman" w:eastAsia="Times New Roman" w:hAnsi="Times New Roman" w:cs="Times New Roman"/>
          <w:sz w:val="23"/>
          <w:szCs w:val="23"/>
          <w:vertAlign w:val="superscript"/>
        </w:rPr>
        <w:footnoteReference w:id="3"/>
      </w:r>
      <w:r w:rsidRPr="00F239B7">
        <w:rPr>
          <w:rFonts w:ascii="Times New Roman" w:eastAsia="Times New Roman" w:hAnsi="Times New Roman" w:cs="Times New Roman"/>
          <w:sz w:val="23"/>
          <w:szCs w:val="23"/>
        </w:rPr>
        <w:t xml:space="preserve">, что составляет </w:t>
      </w:r>
      <w:r w:rsidR="00E92936">
        <w:rPr>
          <w:rFonts w:ascii="Times New Roman" w:eastAsia="Times New Roman" w:hAnsi="Times New Roman" w:cs="Times New Roman"/>
          <w:iCs/>
          <w:color w:val="000000"/>
          <w:sz w:val="23"/>
          <w:szCs w:val="23"/>
        </w:rPr>
        <w:t>62 100</w:t>
      </w:r>
      <w:r w:rsidRPr="00F239B7">
        <w:rPr>
          <w:rFonts w:ascii="Times New Roman" w:eastAsia="Times New Roman" w:hAnsi="Times New Roman" w:cs="Times New Roman"/>
          <w:iCs/>
          <w:color w:val="000000"/>
          <w:sz w:val="23"/>
          <w:szCs w:val="23"/>
        </w:rPr>
        <w:t xml:space="preserve"> </w:t>
      </w:r>
      <w:r w:rsidR="00F062EB" w:rsidRPr="00F239B7">
        <w:rPr>
          <w:rFonts w:ascii="Times New Roman" w:eastAsia="Times New Roman" w:hAnsi="Times New Roman" w:cs="Times New Roman"/>
          <w:iCs/>
          <w:color w:val="000000"/>
          <w:sz w:val="23"/>
          <w:szCs w:val="23"/>
        </w:rPr>
        <w:t>(</w:t>
      </w:r>
      <w:r w:rsidR="00E92936">
        <w:rPr>
          <w:rFonts w:ascii="Times New Roman" w:eastAsia="Times New Roman" w:hAnsi="Times New Roman" w:cs="Times New Roman"/>
          <w:iCs/>
          <w:color w:val="000000"/>
          <w:sz w:val="23"/>
          <w:szCs w:val="23"/>
        </w:rPr>
        <w:t>Шестьдесят две тысячи сто</w:t>
      </w:r>
      <w:r w:rsidRPr="00F239B7">
        <w:rPr>
          <w:rFonts w:ascii="Times New Roman" w:eastAsia="Times New Roman" w:hAnsi="Times New Roman" w:cs="Times New Roman"/>
          <w:iCs/>
          <w:color w:val="000000"/>
          <w:sz w:val="23"/>
          <w:szCs w:val="23"/>
        </w:rPr>
        <w:t xml:space="preserve">) рублей </w:t>
      </w:r>
      <w:r w:rsidR="00E92936">
        <w:rPr>
          <w:rFonts w:ascii="Times New Roman" w:eastAsia="Times New Roman" w:hAnsi="Times New Roman" w:cs="Times New Roman"/>
          <w:iCs/>
          <w:color w:val="000000"/>
          <w:sz w:val="23"/>
          <w:szCs w:val="23"/>
        </w:rPr>
        <w:t>00</w:t>
      </w:r>
      <w:r w:rsidRPr="00F239B7">
        <w:rPr>
          <w:rFonts w:ascii="Times New Roman" w:eastAsia="Times New Roman" w:hAnsi="Times New Roman" w:cs="Times New Roman"/>
          <w:iCs/>
          <w:color w:val="000000"/>
          <w:sz w:val="23"/>
          <w:szCs w:val="23"/>
        </w:rPr>
        <w:t xml:space="preserve"> копеек</w:t>
      </w:r>
      <w:r w:rsidRPr="00F239B7">
        <w:rPr>
          <w:rFonts w:ascii="Times New Roman" w:eastAsia="Times New Roman" w:hAnsi="Times New Roman" w:cs="Times New Roman"/>
          <w:sz w:val="23"/>
          <w:szCs w:val="23"/>
        </w:rPr>
        <w:t>.</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14" w:history="1">
        <w:r w:rsidRPr="00F239B7">
          <w:rPr>
            <w:rFonts w:ascii="Times New Roman" w:eastAsia="Times New Roman" w:hAnsi="Times New Roman" w:cs="Times New Roman"/>
            <w:sz w:val="23"/>
            <w:szCs w:val="23"/>
          </w:rPr>
          <w:t>статьи 37</w:t>
        </w:r>
      </w:hyperlink>
      <w:r w:rsidRPr="00F239B7">
        <w:rPr>
          <w:rFonts w:ascii="Times New Roman" w:eastAsia="Times New Roman" w:hAnsi="Times New Roman" w:cs="Times New Roman"/>
          <w:sz w:val="23"/>
          <w:szCs w:val="23"/>
        </w:rPr>
        <w:t xml:space="preserve"> Федерального закона </w:t>
      </w:r>
      <w:r w:rsidRPr="00F239B7">
        <w:rPr>
          <w:rFonts w:ascii="Times New Roman" w:eastAsia="Times New Roman" w:hAnsi="Times New Roman" w:cs="Times New Roman"/>
          <w:sz w:val="23"/>
          <w:szCs w:val="23"/>
        </w:rPr>
        <w:br/>
        <w:t>о контрактной системе.</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0" w:name="P157"/>
      <w:bookmarkEnd w:id="10"/>
      <w:r w:rsidRPr="00F239B7">
        <w:rPr>
          <w:rFonts w:ascii="Times New Roman" w:eastAsia="Times New Roman" w:hAnsi="Times New Roman" w:cs="Times New Roman"/>
          <w:sz w:val="23"/>
          <w:szCs w:val="23"/>
        </w:rP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9" w:history="1">
        <w:r w:rsidRPr="00F239B7">
          <w:rPr>
            <w:rFonts w:ascii="Times New Roman" w:eastAsia="Times New Roman" w:hAnsi="Times New Roman" w:cs="Times New Roman"/>
            <w:sz w:val="23"/>
            <w:szCs w:val="23"/>
          </w:rPr>
          <w:t>подпунктами 5.4.2</w:t>
        </w:r>
      </w:hyperlink>
      <w:r w:rsidRPr="00F239B7">
        <w:rPr>
          <w:rFonts w:ascii="Times New Roman" w:eastAsia="Times New Roman" w:hAnsi="Times New Roman" w:cs="Times New Roman"/>
          <w:sz w:val="23"/>
          <w:szCs w:val="23"/>
        </w:rPr>
        <w:t xml:space="preserve"> и </w:t>
      </w:r>
      <w:hyperlink w:anchor="P160" w:history="1">
        <w:r w:rsidRPr="00F239B7">
          <w:rPr>
            <w:rFonts w:ascii="Times New Roman" w:eastAsia="Times New Roman" w:hAnsi="Times New Roman" w:cs="Times New Roman"/>
            <w:sz w:val="23"/>
            <w:szCs w:val="23"/>
          </w:rPr>
          <w:t>5.4.3</w:t>
        </w:r>
      </w:hyperlink>
      <w:r w:rsidRPr="00F239B7">
        <w:rPr>
          <w:rFonts w:ascii="Times New Roman" w:eastAsia="Times New Roman" w:hAnsi="Times New Roman" w:cs="Times New Roman"/>
          <w:sz w:val="23"/>
          <w:szCs w:val="23"/>
        </w:rPr>
        <w:t xml:space="preserve"> настоящего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1" w:name="P158"/>
      <w:bookmarkEnd w:id="11"/>
      <w:r w:rsidRPr="00F239B7">
        <w:rPr>
          <w:rFonts w:ascii="Times New Roman" w:eastAsia="Times New Roman" w:hAnsi="Times New Roman" w:cs="Times New Roman"/>
          <w:sz w:val="23"/>
          <w:szCs w:val="23"/>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w:t>
      </w:r>
      <w:r w:rsidRPr="00F239B7">
        <w:rPr>
          <w:rFonts w:ascii="Times New Roman" w:eastAsia="Times New Roman" w:hAnsi="Times New Roman" w:cs="Times New Roman"/>
          <w:sz w:val="23"/>
          <w:szCs w:val="23"/>
        </w:rPr>
        <w:lastRenderedPageBreak/>
        <w:t xml:space="preserve">Контракта размер этого обеспечения подлежит уменьшению в порядке и случаях, которые предусмотрены </w:t>
      </w:r>
      <w:hyperlink w:anchor="P159" w:history="1">
        <w:r w:rsidRPr="00F239B7">
          <w:rPr>
            <w:rFonts w:ascii="Times New Roman" w:eastAsia="Times New Roman" w:hAnsi="Times New Roman" w:cs="Times New Roman"/>
            <w:sz w:val="23"/>
            <w:szCs w:val="23"/>
          </w:rPr>
          <w:t>подпунктами 5.4.2</w:t>
        </w:r>
      </w:hyperlink>
      <w:r w:rsidRPr="00F239B7">
        <w:rPr>
          <w:rFonts w:ascii="Times New Roman" w:eastAsia="Times New Roman" w:hAnsi="Times New Roman" w:cs="Times New Roman"/>
          <w:sz w:val="23"/>
          <w:szCs w:val="23"/>
        </w:rPr>
        <w:t xml:space="preserve"> и </w:t>
      </w:r>
      <w:hyperlink w:anchor="P160" w:history="1">
        <w:r w:rsidRPr="00F239B7">
          <w:rPr>
            <w:rFonts w:ascii="Times New Roman" w:eastAsia="Times New Roman" w:hAnsi="Times New Roman" w:cs="Times New Roman"/>
            <w:sz w:val="23"/>
            <w:szCs w:val="23"/>
          </w:rPr>
          <w:t>5.4.3</w:t>
        </w:r>
      </w:hyperlink>
      <w:r w:rsidRPr="00F239B7">
        <w:rPr>
          <w:rFonts w:ascii="Times New Roman" w:eastAsia="Times New Roman" w:hAnsi="Times New Roman" w:cs="Times New Roman"/>
          <w:sz w:val="23"/>
          <w:szCs w:val="23"/>
        </w:rPr>
        <w:t xml:space="preserve"> настоящего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2" w:name="P159"/>
      <w:bookmarkEnd w:id="12"/>
      <w:r w:rsidRPr="00F239B7">
        <w:rPr>
          <w:rFonts w:ascii="Times New Roman" w:eastAsia="Times New Roman" w:hAnsi="Times New Roman" w:cs="Times New Roman"/>
          <w:sz w:val="23"/>
          <w:szCs w:val="23"/>
        </w:rP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5" w:history="1">
        <w:r w:rsidRPr="00F239B7">
          <w:rPr>
            <w:rFonts w:ascii="Times New Roman" w:eastAsia="Times New Roman" w:hAnsi="Times New Roman" w:cs="Times New Roman"/>
            <w:sz w:val="23"/>
            <w:szCs w:val="23"/>
          </w:rPr>
          <w:t>статьей 103</w:t>
        </w:r>
      </w:hyperlink>
      <w:r w:rsidRPr="00F239B7">
        <w:rPr>
          <w:rFonts w:ascii="Times New Roman" w:eastAsia="Times New Roman" w:hAnsi="Times New Roman" w:cs="Times New Roman"/>
          <w:sz w:val="23"/>
          <w:szCs w:val="23"/>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w:t>
      </w:r>
      <w:r w:rsidRPr="00F239B7">
        <w:rPr>
          <w:rFonts w:ascii="Times New Roman" w:eastAsia="Times New Roman" w:hAnsi="Times New Roman" w:cs="Times New Roman"/>
          <w:sz w:val="23"/>
          <w:szCs w:val="23"/>
        </w:rPr>
        <w:lastRenderedPageBreak/>
        <w:t xml:space="preserve">нителя ему возвращаются Заказчиком в установленный в соответствии с </w:t>
      </w:r>
      <w:hyperlink w:anchor="P162" w:history="1">
        <w:r w:rsidRPr="00F239B7">
          <w:rPr>
            <w:rFonts w:ascii="Times New Roman" w:eastAsia="Times New Roman" w:hAnsi="Times New Roman" w:cs="Times New Roman"/>
            <w:sz w:val="23"/>
            <w:szCs w:val="23"/>
          </w:rPr>
          <w:t>пунктом 5.6</w:t>
        </w:r>
      </w:hyperlink>
      <w:r w:rsidRPr="00F239B7">
        <w:rPr>
          <w:rFonts w:ascii="Times New Roman" w:eastAsia="Times New Roman" w:hAnsi="Times New Roman" w:cs="Times New Roman"/>
          <w:sz w:val="23"/>
          <w:szCs w:val="23"/>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3" w:name="P160"/>
      <w:bookmarkEnd w:id="13"/>
      <w:r w:rsidRPr="00F239B7">
        <w:rPr>
          <w:rFonts w:ascii="Times New Roman" w:eastAsia="Times New Roman" w:hAnsi="Times New Roman" w:cs="Times New Roman"/>
          <w:sz w:val="23"/>
          <w:szCs w:val="23"/>
        </w:rPr>
        <w:t xml:space="preserve">5.4.3. Предусмотренное </w:t>
      </w:r>
      <w:hyperlink w:anchor="P157" w:history="1">
        <w:r w:rsidRPr="00F239B7">
          <w:rPr>
            <w:rFonts w:ascii="Times New Roman" w:eastAsia="Times New Roman" w:hAnsi="Times New Roman" w:cs="Times New Roman"/>
            <w:sz w:val="23"/>
            <w:szCs w:val="23"/>
          </w:rPr>
          <w:t>пунктом 5.4</w:t>
        </w:r>
      </w:hyperlink>
      <w:r w:rsidRPr="00F239B7">
        <w:rPr>
          <w:rFonts w:ascii="Times New Roman" w:eastAsia="Times New Roman" w:hAnsi="Times New Roman" w:cs="Times New Roman"/>
          <w:sz w:val="23"/>
          <w:szCs w:val="23"/>
        </w:rPr>
        <w:t xml:space="preserve">, </w:t>
      </w:r>
      <w:hyperlink w:anchor="P158" w:history="1">
        <w:r w:rsidRPr="00F239B7">
          <w:rPr>
            <w:rFonts w:ascii="Times New Roman" w:eastAsia="Times New Roman" w:hAnsi="Times New Roman" w:cs="Times New Roman"/>
            <w:sz w:val="23"/>
            <w:szCs w:val="23"/>
          </w:rPr>
          <w:t>подпунктом 5.4.1</w:t>
        </w:r>
      </w:hyperlink>
      <w:r w:rsidRPr="00F239B7">
        <w:rPr>
          <w:rFonts w:ascii="Times New Roman" w:eastAsia="Times New Roman" w:hAnsi="Times New Roman" w:cs="Times New Roman"/>
          <w:sz w:val="23"/>
          <w:szCs w:val="23"/>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r:id="rId16" w:history="1">
        <w:r w:rsidRPr="00F239B7">
          <w:rPr>
            <w:rFonts w:ascii="Times New Roman" w:eastAsia="Times New Roman" w:hAnsi="Times New Roman" w:cs="Times New Roman"/>
            <w:sz w:val="23"/>
            <w:szCs w:val="23"/>
          </w:rPr>
          <w:t>законом</w:t>
        </w:r>
      </w:hyperlink>
      <w:r w:rsidRPr="00F239B7">
        <w:rPr>
          <w:rFonts w:ascii="Times New Roman" w:eastAsia="Times New Roman" w:hAnsi="Times New Roman" w:cs="Times New Roman"/>
          <w:sz w:val="23"/>
          <w:szCs w:val="23"/>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17" w:history="1">
        <w:r w:rsidRPr="00F239B7">
          <w:rPr>
            <w:rFonts w:ascii="Times New Roman" w:eastAsia="Times New Roman" w:hAnsi="Times New Roman" w:cs="Times New Roman"/>
            <w:sz w:val="23"/>
            <w:szCs w:val="23"/>
          </w:rPr>
          <w:t>частью 7.3 статьи 96</w:t>
        </w:r>
      </w:hyperlink>
      <w:r w:rsidRPr="00F239B7">
        <w:rPr>
          <w:rFonts w:ascii="Times New Roman" w:eastAsia="Times New Roman" w:hAnsi="Times New Roman" w:cs="Times New Roman"/>
          <w:sz w:val="23"/>
          <w:szCs w:val="23"/>
        </w:rPr>
        <w:t xml:space="preserve"> Федерального закона о контрактной системе.</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5.5. Все расходы, связанные с представлением Заказчику обеспечения исполнения Контракта и его применением, несет Исполнитель.</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4" w:name="P162"/>
      <w:bookmarkEnd w:id="14"/>
      <w:r w:rsidRPr="00F239B7">
        <w:rPr>
          <w:rFonts w:ascii="Times New Roman" w:eastAsia="Times New Roman" w:hAnsi="Times New Roman" w:cs="Times New Roman"/>
          <w:sz w:val="23"/>
          <w:szCs w:val="23"/>
        </w:rPr>
        <w:lastRenderedPageBreak/>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157" w:history="1">
        <w:r w:rsidRPr="00F239B7">
          <w:rPr>
            <w:rFonts w:ascii="Times New Roman" w:eastAsia="Times New Roman" w:hAnsi="Times New Roman" w:cs="Times New Roman"/>
            <w:sz w:val="23"/>
            <w:szCs w:val="23"/>
          </w:rPr>
          <w:t>пунктом 5.4</w:t>
        </w:r>
      </w:hyperlink>
      <w:r w:rsidRPr="00F239B7">
        <w:rPr>
          <w:rFonts w:ascii="Times New Roman" w:eastAsia="Times New Roman" w:hAnsi="Times New Roman" w:cs="Times New Roman"/>
          <w:sz w:val="23"/>
          <w:szCs w:val="23"/>
        </w:rPr>
        <w:t xml:space="preserve">, </w:t>
      </w:r>
      <w:hyperlink w:anchor="P158" w:history="1">
        <w:r w:rsidRPr="00F239B7">
          <w:rPr>
            <w:rFonts w:ascii="Times New Roman" w:eastAsia="Times New Roman" w:hAnsi="Times New Roman" w:cs="Times New Roman"/>
            <w:sz w:val="23"/>
            <w:szCs w:val="23"/>
          </w:rPr>
          <w:t>подпунктами 5.4.1</w:t>
        </w:r>
      </w:hyperlink>
      <w:r w:rsidRPr="00F239B7">
        <w:rPr>
          <w:rFonts w:ascii="Times New Roman" w:eastAsia="Times New Roman" w:hAnsi="Times New Roman" w:cs="Times New Roman"/>
          <w:sz w:val="23"/>
          <w:szCs w:val="23"/>
        </w:rPr>
        <w:t xml:space="preserve">, </w:t>
      </w:r>
      <w:hyperlink w:anchor="P159" w:history="1">
        <w:r w:rsidRPr="00F239B7">
          <w:rPr>
            <w:rFonts w:ascii="Times New Roman" w:eastAsia="Times New Roman" w:hAnsi="Times New Roman" w:cs="Times New Roman"/>
            <w:sz w:val="23"/>
            <w:szCs w:val="23"/>
          </w:rPr>
          <w:t>5.4.2</w:t>
        </w:r>
      </w:hyperlink>
      <w:r w:rsidRPr="00F239B7">
        <w:rPr>
          <w:rFonts w:ascii="Times New Roman" w:eastAsia="Times New Roman" w:hAnsi="Times New Roman" w:cs="Times New Roman"/>
          <w:sz w:val="23"/>
          <w:szCs w:val="23"/>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5" w:name="P163"/>
      <w:bookmarkEnd w:id="15"/>
      <w:r w:rsidRPr="00F239B7">
        <w:rPr>
          <w:rFonts w:ascii="Times New Roman" w:eastAsia="Times New Roman" w:hAnsi="Times New Roman" w:cs="Times New Roman"/>
          <w:sz w:val="23"/>
          <w:szCs w:val="23"/>
        </w:rPr>
        <w:t xml:space="preserve">5.7.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57" w:history="1">
        <w:r w:rsidRPr="00F239B7">
          <w:rPr>
            <w:rFonts w:ascii="Times New Roman" w:eastAsia="Times New Roman" w:hAnsi="Times New Roman" w:cs="Times New Roman"/>
            <w:sz w:val="23"/>
            <w:szCs w:val="23"/>
          </w:rPr>
          <w:t>пунктом 5.4</w:t>
        </w:r>
      </w:hyperlink>
      <w:r w:rsidRPr="00F239B7">
        <w:rPr>
          <w:rFonts w:ascii="Times New Roman" w:eastAsia="Times New Roman" w:hAnsi="Times New Roman" w:cs="Times New Roman"/>
          <w:sz w:val="23"/>
          <w:szCs w:val="23"/>
        </w:rPr>
        <w:t xml:space="preserve">, </w:t>
      </w:r>
      <w:hyperlink w:anchor="P158" w:history="1">
        <w:r w:rsidRPr="00F239B7">
          <w:rPr>
            <w:rFonts w:ascii="Times New Roman" w:eastAsia="Times New Roman" w:hAnsi="Times New Roman" w:cs="Times New Roman"/>
            <w:sz w:val="23"/>
            <w:szCs w:val="23"/>
          </w:rPr>
          <w:t>подпунктами 5.4.1</w:t>
        </w:r>
      </w:hyperlink>
      <w:r w:rsidRPr="00F239B7">
        <w:rPr>
          <w:rFonts w:ascii="Times New Roman" w:eastAsia="Times New Roman" w:hAnsi="Times New Roman" w:cs="Times New Roman"/>
          <w:sz w:val="23"/>
          <w:szCs w:val="23"/>
        </w:rPr>
        <w:t xml:space="preserve">, </w:t>
      </w:r>
      <w:hyperlink w:anchor="P159" w:history="1">
        <w:r w:rsidRPr="00F239B7">
          <w:rPr>
            <w:rFonts w:ascii="Times New Roman" w:eastAsia="Times New Roman" w:hAnsi="Times New Roman" w:cs="Times New Roman"/>
            <w:sz w:val="23"/>
            <w:szCs w:val="23"/>
          </w:rPr>
          <w:t>5.4.2</w:t>
        </w:r>
      </w:hyperlink>
      <w:r w:rsidRPr="00F239B7">
        <w:rPr>
          <w:rFonts w:ascii="Times New Roman" w:eastAsia="Times New Roman" w:hAnsi="Times New Roman" w:cs="Times New Roman"/>
          <w:sz w:val="23"/>
          <w:szCs w:val="23"/>
        </w:rPr>
        <w:t xml:space="preserve">, </w:t>
      </w:r>
      <w:hyperlink w:anchor="P160" w:history="1">
        <w:r w:rsidRPr="00F239B7">
          <w:rPr>
            <w:rFonts w:ascii="Times New Roman" w:eastAsia="Times New Roman" w:hAnsi="Times New Roman" w:cs="Times New Roman"/>
            <w:sz w:val="23"/>
            <w:szCs w:val="23"/>
          </w:rPr>
          <w:t>5.4.3</w:t>
        </w:r>
      </w:hyperlink>
      <w:r w:rsidRPr="00F239B7">
        <w:rPr>
          <w:rFonts w:ascii="Times New Roman" w:eastAsia="Times New Roman" w:hAnsi="Times New Roman" w:cs="Times New Roman"/>
          <w:sz w:val="23"/>
          <w:szCs w:val="23"/>
        </w:rPr>
        <w:t xml:space="preserve"> </w:t>
      </w:r>
      <w:r w:rsidRPr="00F239B7">
        <w:rPr>
          <w:rFonts w:ascii="Times New Roman" w:eastAsia="Times New Roman" w:hAnsi="Times New Roman" w:cs="Times New Roman"/>
          <w:sz w:val="23"/>
          <w:szCs w:val="23"/>
        </w:rPr>
        <w:lastRenderedPageBreak/>
        <w:t xml:space="preserve">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210" w:history="1">
        <w:r w:rsidRPr="00F239B7">
          <w:rPr>
            <w:rFonts w:ascii="Times New Roman" w:eastAsia="Times New Roman" w:hAnsi="Times New Roman" w:cs="Times New Roman"/>
            <w:sz w:val="23"/>
            <w:szCs w:val="23"/>
          </w:rPr>
          <w:t>пунктом 6.8</w:t>
        </w:r>
      </w:hyperlink>
      <w:r w:rsidRPr="00F239B7">
        <w:rPr>
          <w:rFonts w:ascii="Times New Roman" w:eastAsia="Times New Roman" w:hAnsi="Times New Roman" w:cs="Times New Roman"/>
          <w:sz w:val="23"/>
          <w:szCs w:val="23"/>
        </w:rPr>
        <w:t xml:space="preserve"> Контракта.</w:t>
      </w:r>
    </w:p>
    <w:p w:rsidR="004C6FC6" w:rsidRPr="00F239B7" w:rsidRDefault="004C6FC6" w:rsidP="004C6FC6">
      <w:pPr>
        <w:spacing w:after="0" w:line="240" w:lineRule="auto"/>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Уведомление Исполнителя об обстоятельствах, установленных в настоящем пункте, направляется Заказчиком в порядке, предусмотренном пунктом 11.3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5.8. Уменьшение в соответствии с </w:t>
      </w:r>
      <w:hyperlink w:anchor="P157" w:history="1">
        <w:r w:rsidRPr="00F239B7">
          <w:rPr>
            <w:rFonts w:ascii="Times New Roman" w:eastAsia="Times New Roman" w:hAnsi="Times New Roman" w:cs="Times New Roman"/>
            <w:sz w:val="23"/>
            <w:szCs w:val="23"/>
          </w:rPr>
          <w:t>пунктом 5.4</w:t>
        </w:r>
      </w:hyperlink>
      <w:r w:rsidRPr="00F239B7">
        <w:rPr>
          <w:rFonts w:ascii="Times New Roman" w:eastAsia="Times New Roman" w:hAnsi="Times New Roman" w:cs="Times New Roman"/>
          <w:sz w:val="23"/>
          <w:szCs w:val="23"/>
        </w:rPr>
        <w:t xml:space="preserve">, </w:t>
      </w:r>
      <w:hyperlink w:anchor="P158" w:history="1">
        <w:r w:rsidRPr="00F239B7">
          <w:rPr>
            <w:rFonts w:ascii="Times New Roman" w:eastAsia="Times New Roman" w:hAnsi="Times New Roman" w:cs="Times New Roman"/>
            <w:sz w:val="23"/>
            <w:szCs w:val="23"/>
          </w:rPr>
          <w:t>подпунктом 5.4.1</w:t>
        </w:r>
      </w:hyperlink>
      <w:r w:rsidRPr="00F239B7">
        <w:rPr>
          <w:rFonts w:ascii="Times New Roman" w:eastAsia="Times New Roman" w:hAnsi="Times New Roman" w:cs="Times New Roman"/>
          <w:sz w:val="23"/>
          <w:szCs w:val="23"/>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9" w:history="1">
        <w:r w:rsidRPr="00F239B7">
          <w:rPr>
            <w:rFonts w:ascii="Times New Roman" w:eastAsia="Times New Roman" w:hAnsi="Times New Roman" w:cs="Times New Roman"/>
            <w:sz w:val="23"/>
            <w:szCs w:val="23"/>
          </w:rPr>
          <w:t>подпунктом 5.4.2</w:t>
        </w:r>
      </w:hyperlink>
      <w:r w:rsidRPr="00F239B7">
        <w:rPr>
          <w:rFonts w:ascii="Times New Roman" w:eastAsia="Times New Roman" w:hAnsi="Times New Roman" w:cs="Times New Roman"/>
          <w:sz w:val="23"/>
          <w:szCs w:val="23"/>
        </w:rPr>
        <w:t xml:space="preserve"> Контракта информации в реестр контрактов.</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6" w:name="P166"/>
      <w:bookmarkEnd w:id="16"/>
      <w:r w:rsidRPr="00F239B7">
        <w:rPr>
          <w:rFonts w:ascii="Times New Roman" w:eastAsia="Times New Roman" w:hAnsi="Times New Roman" w:cs="Times New Roman"/>
          <w:sz w:val="23"/>
          <w:szCs w:val="23"/>
        </w:rPr>
        <w:t xml:space="preserve">5.9. В случае предоставления нового обеспечения исполнения Контракта в соответствии с </w:t>
      </w:r>
      <w:hyperlink w:anchor="P157" w:history="1">
        <w:r w:rsidRPr="00F239B7">
          <w:rPr>
            <w:rFonts w:ascii="Times New Roman" w:eastAsia="Times New Roman" w:hAnsi="Times New Roman" w:cs="Times New Roman"/>
            <w:sz w:val="23"/>
            <w:szCs w:val="23"/>
          </w:rPr>
          <w:t>пунктами 5.4</w:t>
        </w:r>
      </w:hyperlink>
      <w:r w:rsidRPr="00F239B7">
        <w:rPr>
          <w:rFonts w:ascii="Times New Roman" w:eastAsia="Times New Roman" w:hAnsi="Times New Roman" w:cs="Times New Roman"/>
          <w:sz w:val="23"/>
          <w:szCs w:val="23"/>
        </w:rPr>
        <w:t xml:space="preserve">, </w:t>
      </w:r>
      <w:hyperlink w:anchor="P163" w:history="1">
        <w:r w:rsidRPr="00F239B7">
          <w:rPr>
            <w:rFonts w:ascii="Times New Roman" w:eastAsia="Times New Roman" w:hAnsi="Times New Roman" w:cs="Times New Roman"/>
            <w:sz w:val="23"/>
            <w:szCs w:val="23"/>
          </w:rPr>
          <w:t>5.7</w:t>
        </w:r>
      </w:hyperlink>
      <w:r w:rsidRPr="00F239B7">
        <w:rPr>
          <w:rFonts w:ascii="Times New Roman" w:eastAsia="Times New Roman" w:hAnsi="Times New Roman" w:cs="Times New Roman"/>
          <w:sz w:val="23"/>
          <w:szCs w:val="23"/>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C6FC6" w:rsidRPr="00F239B7" w:rsidRDefault="004C6FC6" w:rsidP="004C6FC6">
      <w:pPr>
        <w:tabs>
          <w:tab w:val="left" w:pos="0"/>
        </w:tabs>
        <w:spacing w:after="0" w:line="240" w:lineRule="auto"/>
        <w:ind w:firstLine="709"/>
        <w:jc w:val="both"/>
        <w:rPr>
          <w:rFonts w:ascii="Times New Roman" w:eastAsia="Times New Roman" w:hAnsi="Times New Roman" w:cs="Times New Roman"/>
          <w:bCs/>
          <w:sz w:val="23"/>
          <w:szCs w:val="23"/>
        </w:rPr>
      </w:pPr>
      <w:r w:rsidRPr="00F239B7">
        <w:rPr>
          <w:rFonts w:ascii="Times New Roman" w:eastAsia="Times New Roman" w:hAnsi="Times New Roman" w:cs="Times New Roman"/>
          <w:sz w:val="23"/>
          <w:szCs w:val="23"/>
        </w:rPr>
        <w:t xml:space="preserve">5.10. Участник закупки, с которым заключается Контракт по результатам закупки в соответствии с </w:t>
      </w:r>
      <w:hyperlink r:id="rId18" w:history="1">
        <w:r w:rsidRPr="00F239B7">
          <w:rPr>
            <w:rFonts w:ascii="Times New Roman" w:eastAsia="Times New Roman" w:hAnsi="Times New Roman" w:cs="Times New Roman"/>
            <w:sz w:val="23"/>
            <w:szCs w:val="23"/>
          </w:rPr>
          <w:t>пунктом 1 части 1 статьи 30</w:t>
        </w:r>
      </w:hyperlink>
      <w:r w:rsidRPr="00F239B7">
        <w:rPr>
          <w:rFonts w:ascii="Times New Roman" w:eastAsia="Times New Roman" w:hAnsi="Times New Roman" w:cs="Times New Roman"/>
          <w:sz w:val="23"/>
          <w:szCs w:val="23"/>
        </w:rPr>
        <w:t xml:space="preserve"> Федерального закона о контрактной системе, </w:t>
      </w:r>
      <w:r w:rsidRPr="00F239B7">
        <w:rPr>
          <w:rFonts w:ascii="Times New Roman" w:eastAsia="Times New Roman" w:hAnsi="Times New Roman" w:cs="Times New Roman"/>
          <w:sz w:val="23"/>
          <w:szCs w:val="23"/>
        </w:rPr>
        <w:lastRenderedPageBreak/>
        <w:t xml:space="preserve">освобождается от предоставления обеспечения исполнения Контракта, в том числе с учетом положений </w:t>
      </w:r>
      <w:hyperlink r:id="rId19" w:history="1">
        <w:r w:rsidRPr="00F239B7">
          <w:rPr>
            <w:rFonts w:ascii="Times New Roman" w:eastAsia="Times New Roman" w:hAnsi="Times New Roman" w:cs="Times New Roman"/>
            <w:sz w:val="23"/>
            <w:szCs w:val="23"/>
          </w:rPr>
          <w:t>статьи 37</w:t>
        </w:r>
      </w:hyperlink>
      <w:r w:rsidRPr="00F239B7">
        <w:rPr>
          <w:rFonts w:ascii="Times New Roman" w:eastAsia="Times New Roman" w:hAnsi="Times New Roman" w:cs="Times New Roman"/>
          <w:sz w:val="23"/>
          <w:szCs w:val="23"/>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0" w:history="1">
        <w:r w:rsidRPr="00F239B7">
          <w:rPr>
            <w:rFonts w:ascii="Times New Roman" w:eastAsia="Times New Roman" w:hAnsi="Times New Roman" w:cs="Times New Roman"/>
            <w:sz w:val="23"/>
            <w:szCs w:val="23"/>
          </w:rPr>
          <w:t>законом</w:t>
        </w:r>
      </w:hyperlink>
      <w:r w:rsidRPr="00F239B7">
        <w:rPr>
          <w:rFonts w:ascii="Times New Roman" w:eastAsia="Times New Roman" w:hAnsi="Times New Roman" w:cs="Times New Roman"/>
          <w:sz w:val="23"/>
          <w:szCs w:val="23"/>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153" w:history="1">
        <w:r w:rsidRPr="00F239B7">
          <w:rPr>
            <w:rFonts w:ascii="Times New Roman" w:eastAsia="Times New Roman" w:hAnsi="Times New Roman" w:cs="Times New Roman"/>
            <w:sz w:val="23"/>
            <w:szCs w:val="23"/>
          </w:rPr>
          <w:t>пунктов 5.1</w:t>
        </w:r>
      </w:hyperlink>
      <w:r w:rsidRPr="00F239B7">
        <w:rPr>
          <w:rFonts w:ascii="Times New Roman" w:eastAsia="Times New Roman" w:hAnsi="Times New Roman" w:cs="Times New Roman"/>
          <w:sz w:val="23"/>
          <w:szCs w:val="23"/>
        </w:rPr>
        <w:t xml:space="preserve"> - </w:t>
      </w:r>
      <w:hyperlink w:anchor="P166" w:history="1">
        <w:r w:rsidRPr="00F239B7">
          <w:rPr>
            <w:rFonts w:ascii="Times New Roman" w:eastAsia="Times New Roman" w:hAnsi="Times New Roman" w:cs="Times New Roman"/>
            <w:sz w:val="23"/>
            <w:szCs w:val="23"/>
          </w:rPr>
          <w:t>5.9</w:t>
        </w:r>
      </w:hyperlink>
      <w:r w:rsidRPr="00F239B7">
        <w:rPr>
          <w:rFonts w:ascii="Times New Roman" w:eastAsia="Times New Roman" w:hAnsi="Times New Roman" w:cs="Times New Roman"/>
          <w:sz w:val="23"/>
          <w:szCs w:val="23"/>
        </w:rPr>
        <w:t xml:space="preserve"> Контракта не применяются.</w:t>
      </w:r>
    </w:p>
    <w:p w:rsidR="004C6FC6" w:rsidRPr="00F239B7" w:rsidRDefault="004C6FC6" w:rsidP="004C6FC6">
      <w:pPr>
        <w:spacing w:after="0" w:line="240" w:lineRule="auto"/>
        <w:jc w:val="both"/>
        <w:rPr>
          <w:rFonts w:ascii="Times New Roman" w:eastAsia="Times New Roman" w:hAnsi="Times New Roman" w:cs="Times New Roman"/>
          <w:sz w:val="23"/>
          <w:szCs w:val="23"/>
        </w:rPr>
      </w:pPr>
    </w:p>
    <w:p w:rsidR="004C6FC6" w:rsidRPr="00F239B7" w:rsidRDefault="004C6FC6" w:rsidP="004C6FC6">
      <w:pPr>
        <w:spacing w:after="0" w:line="240" w:lineRule="auto"/>
        <w:jc w:val="center"/>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VI. Ответственность сторон</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7" w:name="P175"/>
      <w:bookmarkEnd w:id="17"/>
      <w:r w:rsidRPr="00F239B7">
        <w:rPr>
          <w:rFonts w:ascii="Times New Roman" w:eastAsia="Times New Roman" w:hAnsi="Times New Roman" w:cs="Times New Roman"/>
          <w:sz w:val="23"/>
          <w:szCs w:val="23"/>
        </w:rP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1" w:history="1">
        <w:r w:rsidRPr="00F239B7">
          <w:rPr>
            <w:rFonts w:ascii="Times New Roman" w:eastAsia="Times New Roman" w:hAnsi="Times New Roman" w:cs="Times New Roman"/>
            <w:sz w:val="23"/>
            <w:szCs w:val="23"/>
          </w:rPr>
          <w:t>пунктом 1 части 1 статьи 30</w:t>
        </w:r>
      </w:hyperlink>
      <w:r w:rsidRPr="00F239B7">
        <w:rPr>
          <w:rFonts w:ascii="Times New Roman" w:eastAsia="Times New Roman" w:hAnsi="Times New Roman" w:cs="Times New Roman"/>
          <w:sz w:val="23"/>
          <w:szCs w:val="23"/>
        </w:rPr>
        <w:t xml:space="preserve"> Федерального закона о контракт</w:t>
      </w:r>
      <w:r w:rsidRPr="00F239B7">
        <w:rPr>
          <w:rFonts w:ascii="Times New Roman" w:eastAsia="Times New Roman" w:hAnsi="Times New Roman" w:cs="Times New Roman"/>
          <w:sz w:val="23"/>
          <w:szCs w:val="23"/>
        </w:rPr>
        <w:lastRenderedPageBreak/>
        <w:t xml:space="preserve">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w:t>
      </w:r>
      <w:r w:rsidR="00E92936">
        <w:rPr>
          <w:rFonts w:ascii="Times New Roman" w:eastAsia="Times New Roman" w:hAnsi="Times New Roman" w:cs="Times New Roman"/>
          <w:sz w:val="23"/>
          <w:szCs w:val="23"/>
        </w:rPr>
        <w:t>20 070</w:t>
      </w:r>
      <w:r w:rsidRPr="00F239B7">
        <w:rPr>
          <w:rFonts w:ascii="Times New Roman" w:eastAsia="Times New Roman" w:hAnsi="Times New Roman" w:cs="Times New Roman"/>
          <w:sz w:val="23"/>
          <w:szCs w:val="23"/>
        </w:rPr>
        <w:t xml:space="preserve"> руб., за исключением случаев, если законодательством Российской Федерации установлен иной порядок начисления штрафов.</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18" w:name="P187"/>
      <w:bookmarkEnd w:id="18"/>
      <w:r w:rsidRPr="00F239B7">
        <w:rPr>
          <w:rFonts w:ascii="Times New Roman" w:eastAsia="Times New Roman" w:hAnsi="Times New Roman" w:cs="Times New Roman"/>
          <w:sz w:val="23"/>
          <w:szCs w:val="23"/>
        </w:rPr>
        <w:t xml:space="preserve">6.4.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2" w:history="1">
        <w:r w:rsidRPr="00F239B7">
          <w:rPr>
            <w:rFonts w:ascii="Times New Roman" w:eastAsia="Times New Roman" w:hAnsi="Times New Roman" w:cs="Times New Roman"/>
            <w:sz w:val="23"/>
            <w:szCs w:val="23"/>
          </w:rPr>
          <w:t>законом</w:t>
        </w:r>
      </w:hyperlink>
      <w:r w:rsidRPr="00F239B7">
        <w:rPr>
          <w:rFonts w:ascii="Times New Roman" w:eastAsia="Times New Roman" w:hAnsi="Times New Roman" w:cs="Times New Roman"/>
          <w:sz w:val="23"/>
          <w:szCs w:val="23"/>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за исключением случаев, если законодательством Российской Федерации установлен иной порядок начисления штрафов:</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а) в случае, если цена Контракта не превышает начальную (максимальную) цену Контракта:</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10 процентов начальной (максимальной) цены Контракта, если цена Контракта не превышает 3 млн. рублей;</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б) в случае, если цена Контракта превышает начальную (максимальную) цену Контракта:</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10 процентов цены Контракта, если цена Контракта не превышает 3 млн. рублей;</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5 процентов цены Контракта, если цена Контракта составляет от 3 млн. рублей до 50 млн. рублей (включительно);</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1 процент цены Контракта, если цена Контракта составляет от 50 млн. рублей до 100 млн. рублей (включительно).</w:t>
      </w:r>
    </w:p>
    <w:p w:rsidR="004C6FC6" w:rsidRPr="00F239B7" w:rsidRDefault="004C6FC6" w:rsidP="004C6FC6">
      <w:pPr>
        <w:spacing w:after="0" w:line="240" w:lineRule="auto"/>
        <w:ind w:firstLine="709"/>
        <w:jc w:val="both"/>
        <w:rPr>
          <w:rFonts w:ascii="Times New Roman" w:eastAsia="Times New Roman" w:hAnsi="Times New Roman" w:cs="Times New Roman"/>
          <w:sz w:val="23"/>
          <w:szCs w:val="23"/>
        </w:rPr>
      </w:pPr>
      <w:bookmarkStart w:id="19" w:name="P199"/>
      <w:bookmarkEnd w:id="19"/>
      <w:r w:rsidRPr="00F239B7">
        <w:rPr>
          <w:rFonts w:ascii="Times New Roman" w:eastAsia="Times New Roman" w:hAnsi="Times New Roman" w:cs="Times New Roman"/>
          <w:sz w:val="23"/>
          <w:szCs w:val="23"/>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за исключением случаев, если законодательством Российской Федерации установлен иной порядок начисления штрафов:</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а) 1000 рублей, если цена Контракта не превышает 3 млн. рублей;</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б) 5000 рублей, если цена Контракта составляет от 3 млн. рублей до 50 млн. рублей (включительно);</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в) 10000 рублей, если цена Контракта составляет от 50 млн. рублей до 100 млн. рублей (включительно);</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г) 100000 рублей, если цена Контракта превышает 100 млн. рублей.</w:t>
      </w:r>
    </w:p>
    <w:p w:rsidR="004C6FC6" w:rsidRPr="00F239B7" w:rsidRDefault="004C6FC6" w:rsidP="004C6FC6">
      <w:pPr>
        <w:spacing w:after="0" w:line="240" w:lineRule="auto"/>
        <w:ind w:firstLine="709"/>
        <w:jc w:val="both"/>
        <w:rPr>
          <w:rFonts w:ascii="Times New Roman" w:eastAsia="Times New Roman" w:hAnsi="Times New Roman" w:cs="Times New Roman"/>
          <w:sz w:val="23"/>
          <w:szCs w:val="23"/>
        </w:rPr>
      </w:pPr>
      <w:bookmarkStart w:id="20" w:name="P204"/>
      <w:bookmarkEnd w:id="20"/>
      <w:r w:rsidRPr="00F239B7">
        <w:rPr>
          <w:rFonts w:ascii="Times New Roman" w:eastAsia="Times New Roman" w:hAnsi="Times New Roman" w:cs="Times New Roman"/>
          <w:sz w:val="23"/>
          <w:szCs w:val="23"/>
        </w:rPr>
        <w:lastRenderedPageBreak/>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а) 1000 рублей, если цена Контракта не превышает 3 млн. рублей (включительно);</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б) 5000 рублей, если цена Контракта составляет от 3 млн. рублей до 50 млн. рублей (включительно);</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в) 10000 рублей, если цена Контракта составляет от 50 млн. рублей до 100 млн. рублей (включительно);</w:t>
      </w:r>
    </w:p>
    <w:p w:rsidR="004C6FC6" w:rsidRPr="00F239B7" w:rsidRDefault="004C6FC6" w:rsidP="004C6FC6">
      <w:pPr>
        <w:spacing w:after="0" w:line="240" w:lineRule="auto"/>
        <w:jc w:val="both"/>
        <w:rPr>
          <w:rFonts w:ascii="Times New Roman" w:eastAsia="Times New Roman" w:hAnsi="Times New Roman" w:cs="Times New Roman"/>
          <w:i/>
          <w:sz w:val="18"/>
          <w:szCs w:val="18"/>
        </w:rPr>
      </w:pPr>
      <w:r w:rsidRPr="00F239B7">
        <w:rPr>
          <w:rFonts w:ascii="Times New Roman" w:eastAsia="Times New Roman" w:hAnsi="Times New Roman" w:cs="Times New Roman"/>
          <w:i/>
          <w:sz w:val="18"/>
          <w:szCs w:val="18"/>
        </w:rPr>
        <w:t>г) 100000 рублей, если цена Контракта превышает 100 млн. рублей.</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bookmarkStart w:id="21" w:name="P210"/>
      <w:bookmarkEnd w:id="21"/>
      <w:r w:rsidRPr="00F239B7">
        <w:rPr>
          <w:rFonts w:ascii="Times New Roman" w:eastAsia="Times New Roman" w:hAnsi="Times New Roman" w:cs="Times New Roman"/>
          <w:sz w:val="23"/>
          <w:szCs w:val="23"/>
        </w:rPr>
        <w:t xml:space="preserve">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w:t>
      </w:r>
      <w:r w:rsidRPr="00F239B7">
        <w:rPr>
          <w:rFonts w:ascii="Times New Roman" w:eastAsia="Times New Roman" w:hAnsi="Times New Roman" w:cs="Times New Roman"/>
          <w:sz w:val="23"/>
          <w:szCs w:val="23"/>
        </w:rPr>
        <w:lastRenderedPageBreak/>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6FC6" w:rsidRPr="00F239B7" w:rsidRDefault="004C6FC6" w:rsidP="004C6FC6">
      <w:pPr>
        <w:spacing w:after="0" w:line="240" w:lineRule="auto"/>
        <w:jc w:val="both"/>
        <w:rPr>
          <w:rFonts w:ascii="Times New Roman" w:eastAsia="Times New Roman" w:hAnsi="Times New Roman" w:cs="Times New Roman"/>
          <w:sz w:val="23"/>
          <w:szCs w:val="23"/>
        </w:rPr>
      </w:pPr>
    </w:p>
    <w:p w:rsidR="004C6FC6" w:rsidRPr="00F239B7" w:rsidRDefault="004C6FC6" w:rsidP="004C6FC6">
      <w:pPr>
        <w:spacing w:after="0" w:line="240" w:lineRule="auto"/>
        <w:jc w:val="center"/>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VII. Обстоятельства непреодолимой силы</w:t>
      </w:r>
    </w:p>
    <w:p w:rsidR="004C6FC6" w:rsidRPr="00F239B7" w:rsidRDefault="00F062EB"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7.1. </w:t>
      </w:r>
      <w:r w:rsidR="004C6FC6" w:rsidRPr="00F239B7">
        <w:rPr>
          <w:rFonts w:ascii="Times New Roman" w:eastAsia="Times New Roman" w:hAnsi="Times New Roman" w:cs="Times New Roman"/>
          <w:sz w:val="23"/>
          <w:szCs w:val="23"/>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4C6FC6" w:rsidRPr="00F239B7" w:rsidRDefault="00F062EB"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7.2. </w:t>
      </w:r>
      <w:r w:rsidR="004C6FC6" w:rsidRPr="00F239B7">
        <w:rPr>
          <w:rFonts w:ascii="Times New Roman" w:eastAsia="Times New Roman" w:hAnsi="Times New Roman" w:cs="Times New Roman"/>
          <w:sz w:val="23"/>
          <w:szCs w:val="23"/>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рабочих дней с даты их наступления извещает другую Сторону в порядке, предусмотренном пунктом 11.3 Контракта с приложением документов, удостоверяющих факт наступления указанных обстоятельств.</w:t>
      </w:r>
    </w:p>
    <w:p w:rsidR="004C6FC6" w:rsidRPr="00F239B7" w:rsidRDefault="00F062EB"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7.3. </w:t>
      </w:r>
      <w:r w:rsidR="004C6FC6" w:rsidRPr="00F239B7">
        <w:rPr>
          <w:rFonts w:ascii="Times New Roman" w:eastAsia="Times New Roman" w:hAnsi="Times New Roman" w:cs="Times New Roman"/>
          <w:sz w:val="23"/>
          <w:szCs w:val="23"/>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C6FC6" w:rsidRPr="00F239B7" w:rsidRDefault="004C6FC6" w:rsidP="004C6FC6">
      <w:pPr>
        <w:spacing w:after="0" w:line="240" w:lineRule="auto"/>
        <w:jc w:val="both"/>
        <w:rPr>
          <w:rFonts w:ascii="Times New Roman" w:eastAsia="Times New Roman" w:hAnsi="Times New Roman" w:cs="Times New Roman"/>
          <w:sz w:val="23"/>
          <w:szCs w:val="23"/>
        </w:rPr>
      </w:pPr>
    </w:p>
    <w:p w:rsidR="004C6FC6" w:rsidRPr="00F239B7" w:rsidRDefault="004C6FC6" w:rsidP="004C6FC6">
      <w:pPr>
        <w:spacing w:after="0" w:line="240" w:lineRule="auto"/>
        <w:jc w:val="center"/>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VIII. Конфиденциальность</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4C6FC6" w:rsidRPr="00F239B7" w:rsidRDefault="004C6FC6" w:rsidP="004C6FC6">
      <w:pPr>
        <w:spacing w:after="0" w:line="240" w:lineRule="auto"/>
        <w:jc w:val="both"/>
        <w:rPr>
          <w:rFonts w:ascii="Times New Roman" w:eastAsia="Times New Roman" w:hAnsi="Times New Roman" w:cs="Times New Roman"/>
          <w:sz w:val="23"/>
          <w:szCs w:val="23"/>
        </w:rPr>
      </w:pPr>
    </w:p>
    <w:p w:rsidR="004C6FC6" w:rsidRPr="00F239B7" w:rsidRDefault="004C6FC6" w:rsidP="004C6FC6">
      <w:pPr>
        <w:spacing w:after="0" w:line="240" w:lineRule="auto"/>
        <w:jc w:val="center"/>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IX. Срок действия Контракта, изменение условий контракта</w:t>
      </w:r>
    </w:p>
    <w:p w:rsidR="004C6FC6" w:rsidRPr="00F239B7" w:rsidRDefault="004C6FC6" w:rsidP="004C6FC6">
      <w:pPr>
        <w:spacing w:after="0" w:line="240" w:lineRule="auto"/>
        <w:ind w:firstLine="708"/>
        <w:jc w:val="both"/>
        <w:rPr>
          <w:rFonts w:ascii="Times New Roman" w:eastAsia="Times New Roman" w:hAnsi="Times New Roman" w:cs="Times New Roman"/>
          <w:b/>
          <w:sz w:val="23"/>
          <w:szCs w:val="23"/>
        </w:rPr>
      </w:pPr>
      <w:r w:rsidRPr="00F239B7">
        <w:rPr>
          <w:rFonts w:ascii="Times New Roman" w:eastAsia="Times New Roman" w:hAnsi="Times New Roman" w:cs="Times New Roman"/>
          <w:sz w:val="23"/>
          <w:szCs w:val="23"/>
        </w:rPr>
        <w:t xml:space="preserve">9.1. Настоящий Контракт вступает в силу с даты его подписания Сторонами и действует до полного исполнения Сторонами обязательств. </w:t>
      </w:r>
    </w:p>
    <w:p w:rsidR="004C6FC6" w:rsidRPr="00F239B7" w:rsidRDefault="00F062EB"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9.2. </w:t>
      </w:r>
      <w:r w:rsidR="004C6FC6" w:rsidRPr="00F239B7">
        <w:rPr>
          <w:rFonts w:ascii="Times New Roman" w:eastAsia="Times New Roman" w:hAnsi="Times New Roman" w:cs="Times New Roman"/>
          <w:sz w:val="23"/>
          <w:szCs w:val="23"/>
        </w:rPr>
        <w:t>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9.3.1. при снижении цены Контракта без изменения предусмотренных Контрактом объема услуг, качества оказываемой услуги и иных условий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w:t>
      </w:r>
      <w:r w:rsidRPr="00F239B7">
        <w:rPr>
          <w:rFonts w:ascii="Times New Roman" w:eastAsia="Times New Roman" w:hAnsi="Times New Roman" w:cs="Times New Roman"/>
          <w:sz w:val="23"/>
          <w:szCs w:val="23"/>
        </w:rPr>
        <w:lastRenderedPageBreak/>
        <w:t>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9.4. Все изменения и дополнения к Контракту оформляются в порядке, предусмотренном пунктом 11.3 Контракта, в виде дополнительных соглашений, подписываются каждой из Сторон и являются неотъемлемой частью Контракта.</w:t>
      </w:r>
    </w:p>
    <w:p w:rsidR="004C6FC6" w:rsidRPr="00F239B7" w:rsidRDefault="004C6FC6" w:rsidP="004C6FC6">
      <w:pPr>
        <w:spacing w:after="0" w:line="240" w:lineRule="auto"/>
        <w:jc w:val="both"/>
        <w:rPr>
          <w:rFonts w:ascii="Times New Roman" w:eastAsia="Times New Roman" w:hAnsi="Times New Roman" w:cs="Times New Roman"/>
          <w:sz w:val="23"/>
          <w:szCs w:val="23"/>
        </w:rPr>
      </w:pPr>
    </w:p>
    <w:p w:rsidR="004C6FC6" w:rsidRPr="00F239B7" w:rsidRDefault="004C6FC6" w:rsidP="004C6FC6">
      <w:pPr>
        <w:spacing w:after="0" w:line="240" w:lineRule="auto"/>
        <w:jc w:val="center"/>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X. Расторжение Контракта, односторонний отказ от исполнения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10.2. Стороны обязаны урегулировать все вопросы по взаимным расчетам до момента расторжения настоящего Контракта по соглашению Сторон.</w:t>
      </w:r>
    </w:p>
    <w:p w:rsidR="004C6FC6" w:rsidRPr="00F239B7" w:rsidRDefault="004C6FC6" w:rsidP="004C6FC6">
      <w:pPr>
        <w:spacing w:after="0" w:line="240" w:lineRule="auto"/>
        <w:ind w:firstLine="709"/>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10.3. Заказчик вправе принять решение об одностороннем отказе от исполнения Контракта в следующих случаях:</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нарушения Исполнителем конечных сроков оказания услуг;</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несоответствия результата оказанных услуг требованиям законодательства Российской Федерации;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r w:rsidRPr="00F239B7">
        <w:rPr>
          <w:rFonts w:ascii="Times New Roman" w:eastAsia="Times New Roman" w:hAnsi="Times New Roman" w:cs="Times New Roman"/>
          <w:sz w:val="23"/>
          <w:szCs w:val="23"/>
        </w:rPr>
        <w:br/>
      </w:r>
      <w:hyperlink r:id="rId23" w:anchor="P323" w:history="1">
        <w:r w:rsidRPr="00F239B7">
          <w:rPr>
            <w:rFonts w:ascii="Times New Roman" w:eastAsia="Times New Roman" w:hAnsi="Times New Roman" w:cs="Times New Roman"/>
            <w:sz w:val="23"/>
            <w:szCs w:val="23"/>
          </w:rPr>
          <w:t>(Приложение 1)</w:t>
        </w:r>
      </w:hyperlink>
      <w:r w:rsidRPr="00F239B7">
        <w:rPr>
          <w:rFonts w:ascii="Times New Roman" w:eastAsia="Times New Roman" w:hAnsi="Times New Roman" w:cs="Times New Roman"/>
          <w:sz w:val="23"/>
          <w:szCs w:val="23"/>
        </w:rPr>
        <w:t>.</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24" w:history="1">
        <w:r w:rsidRPr="00F239B7">
          <w:rPr>
            <w:rFonts w:ascii="Times New Roman" w:eastAsia="Times New Roman" w:hAnsi="Times New Roman" w:cs="Times New Roman"/>
            <w:sz w:val="23"/>
            <w:szCs w:val="23"/>
          </w:rPr>
          <w:t>кодексом</w:t>
        </w:r>
      </w:hyperlink>
      <w:r w:rsidRPr="00F239B7">
        <w:rPr>
          <w:rFonts w:ascii="Times New Roman" w:eastAsia="Times New Roman" w:hAnsi="Times New Roman" w:cs="Times New Roman"/>
          <w:sz w:val="23"/>
          <w:szCs w:val="23"/>
        </w:rPr>
        <w:t xml:space="preserve"> Российской Федерации для одностороннего отказа от исполнения отдельных видов обязательств.</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10.5. Исполнитель вправе в одностороннем порядке отказаться от исполнения Контракта в случае, если: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Заказчиком неоднократно (не менее двух раз) нарушены сроки оплаты услуг;</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25" w:history="1">
        <w:r w:rsidRPr="00F239B7">
          <w:rPr>
            <w:rFonts w:ascii="Times New Roman" w:eastAsia="Times New Roman" w:hAnsi="Times New Roman" w:cs="Times New Roman"/>
            <w:sz w:val="23"/>
            <w:szCs w:val="23"/>
          </w:rPr>
          <w:t>кодексом</w:t>
        </w:r>
      </w:hyperlink>
      <w:r w:rsidRPr="00F239B7">
        <w:rPr>
          <w:rFonts w:ascii="Times New Roman" w:eastAsia="Times New Roman" w:hAnsi="Times New Roman" w:cs="Times New Roman"/>
          <w:sz w:val="23"/>
          <w:szCs w:val="23"/>
        </w:rPr>
        <w:t xml:space="preserve"> Российской Федерации для одностороннего отказа от исполнения отдельных видов обязательств.</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26" w:history="1">
        <w:r w:rsidRPr="00F239B7">
          <w:rPr>
            <w:rFonts w:ascii="Times New Roman" w:eastAsia="Times New Roman" w:hAnsi="Times New Roman" w:cs="Times New Roman"/>
            <w:sz w:val="23"/>
            <w:szCs w:val="23"/>
          </w:rPr>
          <w:t>статьи 95</w:t>
        </w:r>
      </w:hyperlink>
      <w:r w:rsidRPr="00F239B7">
        <w:rPr>
          <w:rFonts w:ascii="Times New Roman" w:eastAsia="Times New Roman" w:hAnsi="Times New Roman" w:cs="Times New Roman"/>
          <w:sz w:val="23"/>
          <w:szCs w:val="23"/>
        </w:rPr>
        <w:t xml:space="preserve"> Федерального закона о контрактной системе.</w:t>
      </w:r>
    </w:p>
    <w:p w:rsidR="004C6FC6" w:rsidRPr="00F239B7" w:rsidRDefault="004C6FC6" w:rsidP="004C6FC6">
      <w:pPr>
        <w:spacing w:after="0" w:line="240" w:lineRule="auto"/>
        <w:jc w:val="both"/>
        <w:rPr>
          <w:rFonts w:ascii="Times New Roman" w:eastAsia="Times New Roman" w:hAnsi="Times New Roman" w:cs="Times New Roman"/>
          <w:sz w:val="23"/>
          <w:szCs w:val="23"/>
        </w:rPr>
      </w:pPr>
    </w:p>
    <w:p w:rsidR="004C6FC6" w:rsidRPr="00F239B7" w:rsidRDefault="004C6FC6" w:rsidP="004C6FC6">
      <w:pPr>
        <w:spacing w:after="0" w:line="240" w:lineRule="auto"/>
        <w:jc w:val="center"/>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XI. Прочие условия</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w:t>
      </w:r>
      <w:r w:rsidRPr="00F239B7">
        <w:rPr>
          <w:rFonts w:ascii="Times New Roman" w:eastAsia="Times New Roman" w:hAnsi="Times New Roman" w:cs="Times New Roman"/>
          <w:sz w:val="23"/>
          <w:szCs w:val="23"/>
        </w:rPr>
        <w:lastRenderedPageBreak/>
        <w:t>поводу нарушения использования авторских прав, Исполнитель обязуется самостоятельно и за свой счет урегулировать такие претензии.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11.2. Контракт составлен в электронной форме, подписан электронными подписями Сторон. После заключения Контракта каждая из Сторон вправе перенести его на бумажный носитель без изменения содержания.</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11.3. В рамках исполнения обязательств по Контракту Стороны договорились:</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11.3.1.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на оказание услуги, а также отдельных этапов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результаты такой приемки;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на оплату оказанной услуги, а также отдельных этапов исполнения контракта;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заключение дополнительных соглашений;</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 направление требования об уплате штрафов.</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11.3.2.</w:t>
      </w:r>
      <w:r w:rsidRPr="00F239B7">
        <w:rPr>
          <w:rFonts w:ascii="Times New Roman" w:eastAsia="Times New Roman" w:hAnsi="Times New Roman" w:cs="Times New Roman"/>
          <w:sz w:val="23"/>
          <w:szCs w:val="23"/>
        </w:rPr>
        <w:tab/>
        <w:t>Осуществлять обмен электронными документами с обязательным применением усиленной квалифицированной электронной подписи,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11.3.3. Осуществлять обмен электронными документами посредством Модуля исполнения контрактов (далее - МИК) в соответствии с Регламентом МИК, опубликованном по адресу в сети Интернет </w:t>
      </w:r>
      <w:hyperlink r:id="rId27" w:history="1">
        <w:r w:rsidRPr="00F239B7">
          <w:rPr>
            <w:rFonts w:ascii="Times New Roman" w:eastAsia="Times New Roman" w:hAnsi="Times New Roman" w:cs="Times New Roman"/>
            <w:sz w:val="23"/>
            <w:szCs w:val="23"/>
          </w:rPr>
          <w:t>https://www.rts-tender.ru/mik</w:t>
        </w:r>
      </w:hyperlink>
      <w:r w:rsidRPr="00F239B7">
        <w:rPr>
          <w:rFonts w:ascii="Times New Roman" w:eastAsia="Times New Roman" w:hAnsi="Times New Roman" w:cs="Times New Roman"/>
          <w:sz w:val="23"/>
          <w:szCs w:val="23"/>
        </w:rPr>
        <w:t>, Системы электронного документооборота «FintenderEDS» (далее – ЭДО «Fintender EDS»), для чего обеспечить в МИК и в ЭДО «FintenderEDS» регистрацию лиц, уполномоченных за организацию и осуществление электронного документооборота.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11.3.4.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11.3.5.Подписывать следующие документы о приемке КЭП в рамках исполнения контракта, заключенного по результатам проведения электронной процедуры закупки в МИК </w:t>
      </w:r>
      <w:r w:rsidRPr="00F239B7">
        <w:rPr>
          <w:rFonts w:ascii="Times New Roman" w:eastAsia="Times New Roman" w:hAnsi="Times New Roman" w:cs="Times New Roman"/>
          <w:sz w:val="23"/>
          <w:szCs w:val="23"/>
        </w:rPr>
        <w:lastRenderedPageBreak/>
        <w:t>интегрированном с единой информационной системой в сфере закупок, расположенной по адресу в информационно-телекоммуникационной сети «Интернет» https://zakupki.gov.ru/:</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документ о приемке;</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-универсальный первичный документ (УПД); </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счет-фактура.</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11.4. Подписание электронного документа с помощью КЭП означает, что документы и сведения, поданные в электронной форме:</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xml:space="preserve">- направлены от имени данных лиц, </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являются подлинными и достоверными,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 признаются равнозначными документам на бумажном носителе, подписанным собственноручной подписью.</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11.6.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11.7. В случае невозможности обмена электронными документами при исполнении Контракта в связи с технической недоступностью МИК и/или ЭДО «Fintender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«FintenderEDS» Стороны производят обмен документами на бумажном носителе с подписанием собственноручной подписью.</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После возобновления работы МИК и/или ЭДО «Fintender EDS» Сторона, ответственная за составление (оформление) документа, направляет с 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(скан-образа) документа, подписанного Сторонами на бумажном носителе информации.</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lastRenderedPageBreak/>
        <w:t>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аргументированно отказывается от его подписания.</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11.8.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4C6FC6" w:rsidRPr="00F239B7" w:rsidRDefault="004C6FC6" w:rsidP="004C6FC6">
      <w:pPr>
        <w:spacing w:after="0" w:line="240" w:lineRule="auto"/>
        <w:ind w:firstLine="708"/>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11.9. Во всем ином, не урегулированном в настоящем Контракте, Стороны будут руководствоваться нормами законодательства Российской Федерации.</w:t>
      </w:r>
    </w:p>
    <w:p w:rsidR="004C6FC6" w:rsidRPr="00F239B7" w:rsidRDefault="004C6FC6" w:rsidP="004C6FC6">
      <w:pPr>
        <w:widowControl w:val="0"/>
        <w:autoSpaceDE w:val="0"/>
        <w:autoSpaceDN w:val="0"/>
        <w:spacing w:after="0" w:line="240" w:lineRule="auto"/>
        <w:ind w:firstLine="709"/>
        <w:jc w:val="both"/>
        <w:rPr>
          <w:rFonts w:ascii="Times New Roman" w:eastAsia="Times New Roman" w:hAnsi="Times New Roman" w:cs="Times New Roman"/>
          <w:sz w:val="23"/>
          <w:szCs w:val="23"/>
        </w:rPr>
      </w:pPr>
      <w:r w:rsidRPr="00F239B7">
        <w:rPr>
          <w:rFonts w:ascii="Times New Roman" w:eastAsia="Times New Roman" w:hAnsi="Times New Roman" w:cs="Times New Roman"/>
          <w:sz w:val="23"/>
          <w:szCs w:val="23"/>
        </w:rPr>
        <w:t>11.10. Приложения, указанные в настоящем Контракте и являющиеся его неотъемлемой частью:</w:t>
      </w:r>
    </w:p>
    <w:p w:rsidR="004C6FC6" w:rsidRPr="00F239B7" w:rsidRDefault="00C03B80" w:rsidP="004C6FC6">
      <w:pPr>
        <w:widowControl w:val="0"/>
        <w:autoSpaceDE w:val="0"/>
        <w:autoSpaceDN w:val="0"/>
        <w:spacing w:after="0" w:line="240" w:lineRule="auto"/>
        <w:ind w:firstLine="709"/>
        <w:jc w:val="both"/>
        <w:rPr>
          <w:rFonts w:ascii="Times New Roman" w:eastAsia="Times New Roman" w:hAnsi="Times New Roman" w:cs="Times New Roman"/>
          <w:sz w:val="23"/>
          <w:szCs w:val="23"/>
        </w:rPr>
      </w:pPr>
      <w:hyperlink r:id="rId28" w:anchor="P323" w:history="1">
        <w:r w:rsidR="004C6FC6" w:rsidRPr="00F239B7">
          <w:rPr>
            <w:rFonts w:ascii="Times New Roman" w:eastAsia="Times New Roman" w:hAnsi="Times New Roman" w:cs="Times New Roman"/>
            <w:color w:val="000000"/>
            <w:sz w:val="23"/>
            <w:szCs w:val="23"/>
          </w:rPr>
          <w:t>Приложение 1</w:t>
        </w:r>
      </w:hyperlink>
      <w:r w:rsidR="004C6FC6" w:rsidRPr="00F239B7">
        <w:rPr>
          <w:rFonts w:ascii="Times New Roman" w:eastAsia="Times New Roman" w:hAnsi="Times New Roman" w:cs="Times New Roman"/>
          <w:color w:val="000000"/>
          <w:sz w:val="23"/>
          <w:szCs w:val="23"/>
        </w:rPr>
        <w:t xml:space="preserve"> -</w:t>
      </w:r>
      <w:r w:rsidR="004C6FC6" w:rsidRPr="00F239B7">
        <w:rPr>
          <w:rFonts w:ascii="Times New Roman" w:eastAsia="Times New Roman" w:hAnsi="Times New Roman" w:cs="Times New Roman"/>
          <w:sz w:val="23"/>
          <w:szCs w:val="23"/>
        </w:rPr>
        <w:t xml:space="preserve"> Техническое задание;</w:t>
      </w:r>
    </w:p>
    <w:p w:rsidR="004C6FC6" w:rsidRPr="00F239B7" w:rsidRDefault="004C6FC6" w:rsidP="004C6FC6">
      <w:pPr>
        <w:autoSpaceDE w:val="0"/>
        <w:autoSpaceDN w:val="0"/>
        <w:adjustRightInd w:val="0"/>
        <w:spacing w:after="0" w:line="240" w:lineRule="auto"/>
        <w:ind w:firstLine="709"/>
        <w:jc w:val="both"/>
        <w:rPr>
          <w:rFonts w:ascii="Arial" w:eastAsia="Times New Roman" w:hAnsi="Arial" w:cs="Arial"/>
          <w:sz w:val="23"/>
          <w:szCs w:val="23"/>
        </w:rPr>
      </w:pPr>
      <w:r w:rsidRPr="00F239B7">
        <w:rPr>
          <w:rFonts w:ascii="Times New Roman" w:eastAsia="Times New Roman" w:hAnsi="Times New Roman" w:cs="Times New Roman"/>
          <w:sz w:val="23"/>
          <w:szCs w:val="23"/>
        </w:rPr>
        <w:t>Приложение 2 - График оказания услуг.</w:t>
      </w:r>
    </w:p>
    <w:p w:rsidR="004C6FC6" w:rsidRPr="00F239B7" w:rsidRDefault="004C6FC6" w:rsidP="004C6FC6">
      <w:pPr>
        <w:spacing w:after="0" w:line="240" w:lineRule="auto"/>
        <w:jc w:val="both"/>
        <w:rPr>
          <w:rFonts w:ascii="Times New Roman" w:eastAsia="Times New Roman" w:hAnsi="Times New Roman" w:cs="Times New Roman"/>
          <w:sz w:val="23"/>
          <w:szCs w:val="23"/>
        </w:rPr>
      </w:pPr>
    </w:p>
    <w:p w:rsidR="000226B9" w:rsidRPr="00F239B7" w:rsidRDefault="000226B9" w:rsidP="000226B9">
      <w:pPr>
        <w:widowControl w:val="0"/>
        <w:autoSpaceDE w:val="0"/>
        <w:autoSpaceDN w:val="0"/>
        <w:adjustRightInd w:val="0"/>
        <w:spacing w:after="0"/>
        <w:ind w:firstLine="720"/>
        <w:jc w:val="center"/>
        <w:outlineLvl w:val="1"/>
        <w:rPr>
          <w:rFonts w:ascii="Times New Roman" w:hAnsi="Times New Roman" w:cs="Times New Roman"/>
          <w:sz w:val="23"/>
          <w:szCs w:val="23"/>
        </w:rPr>
      </w:pPr>
      <w:bookmarkStart w:id="22" w:name="P211"/>
      <w:bookmarkEnd w:id="22"/>
      <w:r w:rsidRPr="00F239B7">
        <w:rPr>
          <w:rFonts w:ascii="Times New Roman" w:hAnsi="Times New Roman" w:cs="Times New Roman"/>
          <w:sz w:val="23"/>
          <w:szCs w:val="23"/>
        </w:rPr>
        <w:lastRenderedPageBreak/>
        <w:t>XII. Место нахождения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643"/>
      </w:tblGrid>
      <w:tr w:rsidR="008E2FEF" w:rsidRPr="008E2FEF" w:rsidTr="00846C0A">
        <w:trPr>
          <w:trHeight w:val="472"/>
        </w:trPr>
        <w:tc>
          <w:tcPr>
            <w:tcW w:w="4928" w:type="dxa"/>
          </w:tcPr>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Департамент внутренней политики Ненецкого автономного округа </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ИНН 2983997181 КПП 298301001</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ОГРН 1098383000374</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Почтовый и юридический адрес: 166000, НАО, г. Нарьян-Мар, ул. Оленная, д.25</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тел.:(8-81853)2-19-34, (8-81853) 2-15-28</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Платежные реквизиты: </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Департамент финансов и экономики Ненецкого автономного округа (Департамент внутренней политики Ненецкого автономного округа, л/с 03842004160)</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ОТДЕЛЕНИЕ АРХАНГЕЛЬСК БАНКА РОССИИ// УФК по Архангельской области и Ненецкому автономному округу г. АРХАНГЕЛЬСК</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БИК 011117401</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ЕКС </w:t>
            </w:r>
            <w:r w:rsidRPr="00DD12DB">
              <w:rPr>
                <w:rFonts w:ascii="Times New Roman" w:eastAsia="Calibri" w:hAnsi="Times New Roman" w:cs="Times New Roman"/>
                <w:sz w:val="24"/>
                <w:szCs w:val="24"/>
                <w:lang w:eastAsia="en-US"/>
              </w:rPr>
              <w:t>03221643118000008400</w:t>
            </w:r>
            <w:r w:rsidRPr="00DD12DB">
              <w:rPr>
                <w:rFonts w:ascii="Times New Roman" w:eastAsia="Times New Roman" w:hAnsi="Times New Roman" w:cs="Times New Roman"/>
                <w:sz w:val="24"/>
                <w:szCs w:val="24"/>
              </w:rPr>
              <w:t>;</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КС </w:t>
            </w:r>
            <w:r w:rsidRPr="00DD12DB">
              <w:rPr>
                <w:rFonts w:ascii="Times New Roman" w:eastAsia="Calibri" w:hAnsi="Times New Roman" w:cs="Times New Roman"/>
                <w:sz w:val="24"/>
                <w:szCs w:val="24"/>
                <w:lang w:eastAsia="en-US"/>
              </w:rPr>
              <w:t>40102810045370000087;</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для оплаты обеспечения исполнения Контракта  –  указывать:</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л/с 05842004160 </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ЕКС </w:t>
            </w:r>
            <w:r w:rsidRPr="00DD12DB">
              <w:rPr>
                <w:rFonts w:ascii="Times New Roman" w:eastAsia="Calibri" w:hAnsi="Times New Roman" w:cs="Times New Roman"/>
                <w:sz w:val="24"/>
                <w:szCs w:val="24"/>
                <w:lang w:eastAsia="en-US"/>
              </w:rPr>
              <w:t>03222643118000008400</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КС </w:t>
            </w:r>
            <w:r w:rsidRPr="00DD12DB">
              <w:rPr>
                <w:rFonts w:ascii="Times New Roman" w:eastAsia="Calibri" w:hAnsi="Times New Roman" w:cs="Times New Roman"/>
                <w:sz w:val="24"/>
                <w:szCs w:val="24"/>
                <w:lang w:eastAsia="en-US"/>
              </w:rPr>
              <w:t>40102810045370000087</w:t>
            </w:r>
            <w:r w:rsidRPr="00DD12DB">
              <w:rPr>
                <w:rFonts w:ascii="Times New Roman" w:eastAsia="Times New Roman" w:hAnsi="Times New Roman" w:cs="Times New Roman"/>
                <w:sz w:val="24"/>
                <w:szCs w:val="24"/>
              </w:rPr>
              <w:t xml:space="preserve">; </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для оплаты пеней (штрафов) – указывать:</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л/с 04842004160 </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ЕКС 40102810045370000016</w:t>
            </w:r>
          </w:p>
          <w:p w:rsidR="00E92936" w:rsidRPr="00DD12DB" w:rsidRDefault="00E92936" w:rsidP="00E92936">
            <w:pPr>
              <w:tabs>
                <w:tab w:val="left" w:pos="113"/>
              </w:tabs>
              <w:spacing w:after="0" w:line="240" w:lineRule="auto"/>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КС 03100643000000012400</w:t>
            </w:r>
          </w:p>
          <w:p w:rsidR="00E92936" w:rsidRPr="00DD12DB" w:rsidRDefault="00E92936" w:rsidP="00E92936">
            <w:pPr>
              <w:spacing w:after="0" w:line="240" w:lineRule="auto"/>
              <w:jc w:val="both"/>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______________________ </w:t>
            </w:r>
          </w:p>
          <w:p w:rsidR="00E92936" w:rsidRPr="00DD12DB" w:rsidRDefault="00E92936" w:rsidP="00E92936">
            <w:pPr>
              <w:spacing w:after="0" w:line="240" w:lineRule="auto"/>
              <w:jc w:val="both"/>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                  (подпись)</w:t>
            </w:r>
          </w:p>
          <w:p w:rsidR="00E92936" w:rsidRPr="00DD12DB" w:rsidRDefault="00E92936" w:rsidP="00E92936">
            <w:pPr>
              <w:spacing w:after="0" w:line="240" w:lineRule="auto"/>
              <w:jc w:val="both"/>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«__»_______________2022 год</w:t>
            </w:r>
          </w:p>
          <w:p w:rsidR="008E2FEF" w:rsidRPr="008E2FEF" w:rsidRDefault="00E92936" w:rsidP="00E92936">
            <w:pPr>
              <w:pStyle w:val="af0"/>
              <w:rPr>
                <w:rFonts w:ascii="Times New Roman" w:eastAsia="Calibri" w:hAnsi="Times New Roman" w:cs="Times New Roman"/>
                <w:bCs/>
                <w:sz w:val="23"/>
                <w:szCs w:val="23"/>
              </w:rPr>
            </w:pPr>
            <w:r w:rsidRPr="00DD12DB">
              <w:rPr>
                <w:rFonts w:ascii="Times New Roman" w:eastAsia="Times New Roman" w:hAnsi="Times New Roman" w:cs="Times New Roman"/>
                <w:sz w:val="24"/>
                <w:szCs w:val="24"/>
                <w:lang w:eastAsia="ru-RU"/>
              </w:rPr>
              <w:t>М.П.</w:t>
            </w:r>
          </w:p>
        </w:tc>
        <w:tc>
          <w:tcPr>
            <w:tcW w:w="4643" w:type="dxa"/>
          </w:tcPr>
          <w:p w:rsidR="008E2FEF" w:rsidRPr="00846C0A" w:rsidRDefault="00E92936" w:rsidP="008B4272">
            <w:pPr>
              <w:pStyle w:val="af0"/>
              <w:rPr>
                <w:rFonts w:ascii="Times New Roman" w:hAnsi="Times New Roman" w:cs="Times New Roman"/>
                <w:sz w:val="24"/>
                <w:szCs w:val="24"/>
              </w:rPr>
            </w:pPr>
            <w:r w:rsidRPr="00846C0A">
              <w:rPr>
                <w:rFonts w:ascii="Times New Roman" w:eastAsia="Arial Unicode MS" w:hAnsi="Times New Roman" w:cs="Times New Roman"/>
                <w:color w:val="000000"/>
                <w:sz w:val="24"/>
                <w:szCs w:val="24"/>
                <w:lang w:eastAsia="ru-RU" w:bidi="ru-RU"/>
              </w:rPr>
              <w:t xml:space="preserve">Общество с ограниченной ответственностью «Центр гуманитарных, социально-экономических и политических исследований-2» </w:t>
            </w:r>
            <w:r w:rsidR="008E2FEF" w:rsidRPr="00846C0A">
              <w:rPr>
                <w:rFonts w:ascii="Times New Roman" w:hAnsi="Times New Roman" w:cs="Times New Roman"/>
                <w:sz w:val="24"/>
                <w:szCs w:val="24"/>
              </w:rPr>
              <w:t>(</w:t>
            </w:r>
            <w:r w:rsidRPr="00846C0A">
              <w:rPr>
                <w:rFonts w:ascii="Times New Roman" w:eastAsia="Arial Unicode MS" w:hAnsi="Times New Roman" w:cs="Times New Roman"/>
                <w:color w:val="000000"/>
                <w:sz w:val="24"/>
                <w:szCs w:val="24"/>
                <w:lang w:eastAsia="ru-RU" w:bidi="ru-RU"/>
              </w:rPr>
              <w:t>ООО «ГЭПИЦентр-2»</w:t>
            </w:r>
            <w:r w:rsidR="008E2FEF" w:rsidRPr="00846C0A">
              <w:rPr>
                <w:rFonts w:ascii="Times New Roman" w:hAnsi="Times New Roman" w:cs="Times New Roman"/>
                <w:sz w:val="24"/>
                <w:szCs w:val="24"/>
              </w:rPr>
              <w:t>)</w:t>
            </w:r>
          </w:p>
          <w:p w:rsidR="00846C0A" w:rsidRDefault="008E2FEF" w:rsidP="008B4272">
            <w:pPr>
              <w:pStyle w:val="af0"/>
              <w:rPr>
                <w:rFonts w:ascii="Times New Roman" w:hAnsi="Times New Roman" w:cs="Times New Roman"/>
                <w:sz w:val="24"/>
                <w:szCs w:val="24"/>
              </w:rPr>
            </w:pPr>
            <w:r w:rsidRPr="00846C0A">
              <w:rPr>
                <w:rFonts w:ascii="Times New Roman" w:hAnsi="Times New Roman" w:cs="Times New Roman"/>
                <w:sz w:val="24"/>
                <w:szCs w:val="24"/>
              </w:rPr>
              <w:t>Местонахождение:</w:t>
            </w:r>
          </w:p>
          <w:p w:rsidR="008E2FEF" w:rsidRPr="00846C0A" w:rsidRDefault="00E92936" w:rsidP="008B4272">
            <w:pPr>
              <w:pStyle w:val="af0"/>
              <w:rPr>
                <w:rFonts w:ascii="Times New Roman" w:hAnsi="Times New Roman" w:cs="Times New Roman"/>
                <w:sz w:val="24"/>
                <w:szCs w:val="24"/>
              </w:rPr>
            </w:pPr>
            <w:r w:rsidRPr="00846C0A">
              <w:rPr>
                <w:rFonts w:ascii="Times New Roman" w:eastAsia="Arial Unicode MS" w:hAnsi="Times New Roman" w:cs="Times New Roman"/>
                <w:color w:val="000000"/>
                <w:sz w:val="24"/>
                <w:szCs w:val="24"/>
                <w:lang w:eastAsia="ru-RU" w:bidi="ru-RU"/>
              </w:rPr>
              <w:t>Российская Федерация, 644099, г. Омск, ул. Ленина, дом 8А</w:t>
            </w:r>
          </w:p>
          <w:p w:rsidR="008E2FEF" w:rsidRPr="00846C0A" w:rsidRDefault="008E2FEF" w:rsidP="008B4272">
            <w:pPr>
              <w:pStyle w:val="af0"/>
              <w:rPr>
                <w:rFonts w:ascii="Times New Roman" w:hAnsi="Times New Roman" w:cs="Times New Roman"/>
                <w:sz w:val="24"/>
                <w:szCs w:val="24"/>
              </w:rPr>
            </w:pPr>
            <w:r w:rsidRPr="00846C0A">
              <w:rPr>
                <w:rFonts w:ascii="Times New Roman" w:hAnsi="Times New Roman" w:cs="Times New Roman"/>
                <w:sz w:val="24"/>
                <w:szCs w:val="24"/>
              </w:rPr>
              <w:t xml:space="preserve">Почтовый адрес: </w:t>
            </w:r>
            <w:r w:rsidR="00E92936" w:rsidRPr="00846C0A">
              <w:rPr>
                <w:rFonts w:ascii="Times New Roman" w:eastAsia="Arial Unicode MS" w:hAnsi="Times New Roman" w:cs="Times New Roman"/>
                <w:color w:val="000000"/>
                <w:sz w:val="24"/>
                <w:szCs w:val="24"/>
                <w:lang w:eastAsia="ru-RU" w:bidi="ru-RU"/>
              </w:rPr>
              <w:t>Российская Федерация, 644099, г. Омск, ул. Ленина, дом 8А</w:t>
            </w:r>
          </w:p>
          <w:p w:rsidR="008E2FEF" w:rsidRPr="00846C0A" w:rsidRDefault="008E2FEF" w:rsidP="008B4272">
            <w:pPr>
              <w:pStyle w:val="af0"/>
              <w:rPr>
                <w:rFonts w:ascii="Times New Roman" w:hAnsi="Times New Roman" w:cs="Times New Roman"/>
                <w:sz w:val="24"/>
                <w:szCs w:val="24"/>
              </w:rPr>
            </w:pPr>
            <w:r w:rsidRPr="00846C0A">
              <w:rPr>
                <w:rFonts w:ascii="Times New Roman" w:hAnsi="Times New Roman" w:cs="Times New Roman"/>
                <w:sz w:val="24"/>
                <w:szCs w:val="24"/>
              </w:rPr>
              <w:t xml:space="preserve">ОГРН: </w:t>
            </w:r>
            <w:r w:rsidR="00E92936" w:rsidRPr="00846C0A">
              <w:rPr>
                <w:rFonts w:ascii="Times New Roman" w:eastAsia="Arial Unicode MS" w:hAnsi="Times New Roman" w:cs="Times New Roman"/>
                <w:color w:val="000000"/>
                <w:sz w:val="24"/>
                <w:szCs w:val="24"/>
                <w:lang w:eastAsia="ru-RU" w:bidi="ru-RU"/>
              </w:rPr>
              <w:t>1025500751253</w:t>
            </w:r>
          </w:p>
          <w:p w:rsidR="008E2FEF" w:rsidRPr="00846C0A" w:rsidRDefault="008E2FEF" w:rsidP="008B4272">
            <w:pPr>
              <w:pStyle w:val="af0"/>
              <w:rPr>
                <w:rFonts w:ascii="Times New Roman" w:hAnsi="Times New Roman" w:cs="Times New Roman"/>
                <w:color w:val="000000"/>
                <w:sz w:val="24"/>
                <w:szCs w:val="24"/>
              </w:rPr>
            </w:pPr>
            <w:r w:rsidRPr="00846C0A">
              <w:rPr>
                <w:rFonts w:ascii="Times New Roman" w:hAnsi="Times New Roman" w:cs="Times New Roman"/>
                <w:sz w:val="24"/>
                <w:szCs w:val="24"/>
              </w:rPr>
              <w:t xml:space="preserve">ИНН/КПП: </w:t>
            </w:r>
            <w:r w:rsidR="00E92936" w:rsidRPr="00846C0A">
              <w:rPr>
                <w:rFonts w:ascii="Times New Roman" w:eastAsia="Arial Unicode MS" w:hAnsi="Times New Roman" w:cs="Times New Roman"/>
                <w:color w:val="000000"/>
                <w:sz w:val="24"/>
                <w:szCs w:val="24"/>
                <w:lang w:eastAsia="ru-RU" w:bidi="ru-RU"/>
              </w:rPr>
              <w:t>5503046730/550301001</w:t>
            </w:r>
          </w:p>
          <w:p w:rsidR="008E2FEF" w:rsidRPr="00846C0A" w:rsidRDefault="008E2FEF" w:rsidP="008B4272">
            <w:pPr>
              <w:pStyle w:val="af0"/>
              <w:rPr>
                <w:rFonts w:ascii="Times New Roman" w:hAnsi="Times New Roman" w:cs="Times New Roman"/>
                <w:sz w:val="24"/>
                <w:szCs w:val="24"/>
              </w:rPr>
            </w:pPr>
            <w:r w:rsidRPr="00846C0A">
              <w:rPr>
                <w:rFonts w:ascii="Times New Roman" w:hAnsi="Times New Roman" w:cs="Times New Roman"/>
                <w:bCs/>
                <w:sz w:val="24"/>
                <w:szCs w:val="24"/>
              </w:rPr>
              <w:t>ОКПО:</w:t>
            </w:r>
            <w:r w:rsidR="00846C0A">
              <w:rPr>
                <w:rFonts w:ascii="Times New Roman" w:hAnsi="Times New Roman" w:cs="Times New Roman"/>
                <w:sz w:val="24"/>
                <w:szCs w:val="24"/>
              </w:rPr>
              <w:t xml:space="preserve"> </w:t>
            </w:r>
            <w:r w:rsidR="00846C0A" w:rsidRPr="00846C0A">
              <w:rPr>
                <w:rFonts w:ascii="Times New Roman" w:eastAsia="Arial Unicode MS" w:hAnsi="Times New Roman" w:cs="Times New Roman"/>
                <w:color w:val="000000"/>
                <w:sz w:val="24"/>
                <w:szCs w:val="24"/>
                <w:lang w:eastAsia="ru-RU" w:bidi="ru-RU"/>
              </w:rPr>
              <w:t>49512838</w:t>
            </w:r>
          </w:p>
          <w:p w:rsidR="008E2FEF" w:rsidRPr="00846C0A" w:rsidRDefault="008E2FEF" w:rsidP="008B4272">
            <w:pPr>
              <w:pStyle w:val="af0"/>
              <w:rPr>
                <w:rFonts w:ascii="Times New Roman" w:hAnsi="Times New Roman" w:cs="Times New Roman"/>
                <w:sz w:val="24"/>
                <w:szCs w:val="24"/>
              </w:rPr>
            </w:pPr>
            <w:r w:rsidRPr="00846C0A">
              <w:rPr>
                <w:rFonts w:ascii="Times New Roman" w:hAnsi="Times New Roman" w:cs="Times New Roman"/>
                <w:sz w:val="24"/>
                <w:szCs w:val="24"/>
              </w:rPr>
              <w:t>ОКТМО:</w:t>
            </w:r>
            <w:r w:rsidRPr="00846C0A">
              <w:rPr>
                <w:rFonts w:ascii="Times New Roman" w:eastAsia="Calibri" w:hAnsi="Times New Roman" w:cs="Times New Roman"/>
                <w:sz w:val="24"/>
                <w:szCs w:val="24"/>
              </w:rPr>
              <w:t xml:space="preserve"> </w:t>
            </w:r>
            <w:r w:rsidR="00846C0A" w:rsidRPr="00846C0A">
              <w:rPr>
                <w:rFonts w:ascii="Times New Roman" w:eastAsia="Arial Unicode MS" w:hAnsi="Times New Roman" w:cs="Times New Roman"/>
                <w:color w:val="000000"/>
                <w:sz w:val="24"/>
                <w:szCs w:val="24"/>
                <w:lang w:eastAsia="ru-RU" w:bidi="ru-RU"/>
              </w:rPr>
              <w:t>52701000</w:t>
            </w:r>
          </w:p>
          <w:p w:rsidR="008E2FEF" w:rsidRPr="00846C0A" w:rsidRDefault="008E2FEF" w:rsidP="008B4272">
            <w:pPr>
              <w:pStyle w:val="af0"/>
              <w:rPr>
                <w:rFonts w:ascii="Times New Roman" w:hAnsi="Times New Roman" w:cs="Times New Roman"/>
                <w:sz w:val="24"/>
                <w:szCs w:val="24"/>
              </w:rPr>
            </w:pPr>
            <w:r w:rsidRPr="00846C0A">
              <w:rPr>
                <w:rFonts w:ascii="Times New Roman" w:hAnsi="Times New Roman" w:cs="Times New Roman"/>
                <w:sz w:val="24"/>
                <w:szCs w:val="24"/>
              </w:rPr>
              <w:t>Телефон/факс:</w:t>
            </w:r>
            <w:r w:rsidR="00846C0A">
              <w:rPr>
                <w:rFonts w:ascii="Times New Roman" w:hAnsi="Times New Roman" w:cs="Times New Roman"/>
                <w:sz w:val="24"/>
                <w:szCs w:val="24"/>
              </w:rPr>
              <w:t xml:space="preserve"> </w:t>
            </w:r>
            <w:r w:rsidR="00846C0A" w:rsidRPr="00846C0A">
              <w:rPr>
                <w:rFonts w:ascii="Times New Roman" w:eastAsia="Arial Unicode MS" w:hAnsi="Times New Roman" w:cs="Times New Roman"/>
                <w:color w:val="000000"/>
                <w:sz w:val="24"/>
                <w:szCs w:val="24"/>
                <w:lang w:eastAsia="ru-RU" w:bidi="ru-RU"/>
              </w:rPr>
              <w:t>8 (3812) 25-04-72, 25-34-76, 21-30-11</w:t>
            </w:r>
          </w:p>
          <w:p w:rsidR="008E2FEF" w:rsidRPr="00846C0A" w:rsidRDefault="008E2FEF" w:rsidP="008B4272">
            <w:pPr>
              <w:pStyle w:val="af0"/>
              <w:rPr>
                <w:rFonts w:ascii="Times New Roman" w:hAnsi="Times New Roman" w:cs="Times New Roman"/>
                <w:sz w:val="24"/>
                <w:szCs w:val="24"/>
              </w:rPr>
            </w:pPr>
            <w:r w:rsidRPr="00846C0A">
              <w:rPr>
                <w:rFonts w:ascii="Times New Roman" w:hAnsi="Times New Roman" w:cs="Times New Roman"/>
                <w:sz w:val="24"/>
                <w:szCs w:val="24"/>
                <w:lang w:val="en-US"/>
              </w:rPr>
              <w:t>E</w:t>
            </w:r>
            <w:r w:rsidRPr="00846C0A">
              <w:rPr>
                <w:rFonts w:ascii="Times New Roman" w:hAnsi="Times New Roman" w:cs="Times New Roman"/>
                <w:sz w:val="24"/>
                <w:szCs w:val="24"/>
              </w:rPr>
              <w:t>-</w:t>
            </w:r>
            <w:r w:rsidRPr="00846C0A">
              <w:rPr>
                <w:rFonts w:ascii="Times New Roman" w:hAnsi="Times New Roman" w:cs="Times New Roman"/>
                <w:sz w:val="24"/>
                <w:szCs w:val="24"/>
                <w:lang w:val="en-US"/>
              </w:rPr>
              <w:t>mail</w:t>
            </w:r>
            <w:r w:rsidRPr="00846C0A">
              <w:rPr>
                <w:rFonts w:ascii="Times New Roman" w:hAnsi="Times New Roman" w:cs="Times New Roman"/>
                <w:sz w:val="24"/>
                <w:szCs w:val="24"/>
              </w:rPr>
              <w:t xml:space="preserve">: </w:t>
            </w:r>
            <w:hyperlink r:id="rId29" w:history="1">
              <w:r w:rsidR="00846C0A" w:rsidRPr="00846C0A">
                <w:rPr>
                  <w:rFonts w:ascii="Times New Roman" w:eastAsia="Arial Unicode MS" w:hAnsi="Times New Roman" w:cs="Times New Roman"/>
                  <w:sz w:val="24"/>
                  <w:szCs w:val="24"/>
                  <w:u w:val="single"/>
                  <w:lang w:eastAsia="ru-RU" w:bidi="ru-RU"/>
                </w:rPr>
                <w:t>as2ard@2eoicentr.ru</w:t>
              </w:r>
            </w:hyperlink>
          </w:p>
          <w:p w:rsidR="00846C0A" w:rsidRDefault="00846C0A" w:rsidP="00846C0A">
            <w:pPr>
              <w:spacing w:after="0" w:line="240" w:lineRule="auto"/>
              <w:rPr>
                <w:rFonts w:ascii="Times New Roman" w:hAnsi="Times New Roman" w:cs="Times New Roman"/>
                <w:sz w:val="24"/>
                <w:szCs w:val="24"/>
              </w:rPr>
            </w:pPr>
          </w:p>
          <w:p w:rsidR="00846C0A" w:rsidRDefault="008E2FEF" w:rsidP="00846C0A">
            <w:pPr>
              <w:spacing w:after="0" w:line="240" w:lineRule="auto"/>
              <w:rPr>
                <w:rFonts w:ascii="Times New Roman" w:hAnsi="Times New Roman" w:cs="Times New Roman"/>
                <w:sz w:val="24"/>
                <w:szCs w:val="24"/>
              </w:rPr>
            </w:pPr>
            <w:r w:rsidRPr="00846C0A">
              <w:rPr>
                <w:rFonts w:ascii="Times New Roman" w:hAnsi="Times New Roman" w:cs="Times New Roman"/>
                <w:sz w:val="24"/>
                <w:szCs w:val="24"/>
              </w:rPr>
              <w:t xml:space="preserve">Банковские реквизиты: </w:t>
            </w:r>
          </w:p>
          <w:p w:rsidR="00846C0A" w:rsidRPr="00846C0A" w:rsidRDefault="00846C0A" w:rsidP="00846C0A">
            <w:pPr>
              <w:spacing w:after="0" w:line="240" w:lineRule="auto"/>
              <w:rPr>
                <w:rFonts w:ascii="Times New Roman" w:eastAsia="Arial Narrow" w:hAnsi="Times New Roman" w:cs="Times New Roman"/>
                <w:bCs/>
                <w:color w:val="000000"/>
                <w:sz w:val="24"/>
                <w:szCs w:val="24"/>
                <w:lang w:bidi="ru-RU"/>
              </w:rPr>
            </w:pPr>
            <w:r>
              <w:rPr>
                <w:rFonts w:ascii="Times New Roman" w:hAnsi="Times New Roman" w:cs="Times New Roman"/>
                <w:sz w:val="24"/>
                <w:szCs w:val="24"/>
              </w:rPr>
              <w:t>р</w:t>
            </w:r>
            <w:r w:rsidRPr="00846C0A">
              <w:rPr>
                <w:rFonts w:ascii="Times New Roman" w:eastAsia="Arial Narrow" w:hAnsi="Times New Roman" w:cs="Times New Roman"/>
                <w:color w:val="000000"/>
                <w:sz w:val="24"/>
                <w:szCs w:val="24"/>
                <w:lang w:bidi="ru-RU"/>
              </w:rPr>
              <w:t>/сч. 40702810445000000500</w:t>
            </w:r>
          </w:p>
          <w:p w:rsidR="00846C0A" w:rsidRDefault="00846C0A" w:rsidP="00846C0A">
            <w:pPr>
              <w:pStyle w:val="af0"/>
              <w:rPr>
                <w:rFonts w:ascii="Times New Roman" w:eastAsia="Arial Unicode MS" w:hAnsi="Times New Roman" w:cs="Times New Roman"/>
                <w:color w:val="000000"/>
                <w:sz w:val="24"/>
                <w:szCs w:val="24"/>
                <w:lang w:eastAsia="ru-RU" w:bidi="ru-RU"/>
              </w:rPr>
            </w:pPr>
            <w:r w:rsidRPr="00846C0A">
              <w:rPr>
                <w:rFonts w:ascii="Times New Roman" w:eastAsia="Arial Unicode MS" w:hAnsi="Times New Roman" w:cs="Times New Roman"/>
                <w:color w:val="000000"/>
                <w:sz w:val="24"/>
                <w:szCs w:val="24"/>
                <w:lang w:eastAsia="ru-RU" w:bidi="ru-RU"/>
              </w:rPr>
              <w:t xml:space="preserve">в Омском отделении № 8634 </w:t>
            </w:r>
          </w:p>
          <w:p w:rsidR="00846C0A" w:rsidRDefault="00846C0A" w:rsidP="00846C0A">
            <w:pPr>
              <w:pStyle w:val="af0"/>
              <w:rPr>
                <w:rFonts w:ascii="Times New Roman" w:eastAsia="Arial Unicode MS" w:hAnsi="Times New Roman" w:cs="Times New Roman"/>
                <w:color w:val="000000"/>
                <w:sz w:val="24"/>
                <w:szCs w:val="24"/>
                <w:lang w:eastAsia="ru-RU" w:bidi="ru-RU"/>
              </w:rPr>
            </w:pPr>
            <w:r w:rsidRPr="00846C0A">
              <w:rPr>
                <w:rFonts w:ascii="Times New Roman" w:eastAsia="Arial Unicode MS" w:hAnsi="Times New Roman" w:cs="Times New Roman"/>
                <w:color w:val="000000"/>
                <w:sz w:val="24"/>
                <w:szCs w:val="24"/>
                <w:lang w:eastAsia="ru-RU" w:bidi="ru-RU"/>
              </w:rPr>
              <w:t xml:space="preserve">ПАО Сбербанк России г.Омск </w:t>
            </w:r>
          </w:p>
          <w:p w:rsidR="00846C0A" w:rsidRDefault="00846C0A" w:rsidP="00846C0A">
            <w:pPr>
              <w:pStyle w:val="af0"/>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к</w:t>
            </w:r>
            <w:r w:rsidRPr="00846C0A">
              <w:rPr>
                <w:rFonts w:ascii="Times New Roman" w:eastAsia="Arial Unicode MS" w:hAnsi="Times New Roman" w:cs="Times New Roman"/>
                <w:color w:val="000000"/>
                <w:sz w:val="24"/>
                <w:szCs w:val="24"/>
                <w:lang w:eastAsia="ru-RU" w:bidi="ru-RU"/>
              </w:rPr>
              <w:t>/сч. 30101810900000000673</w:t>
            </w:r>
          </w:p>
          <w:p w:rsidR="008E2FEF" w:rsidRPr="00846C0A" w:rsidRDefault="00846C0A" w:rsidP="00846C0A">
            <w:pPr>
              <w:pStyle w:val="af0"/>
              <w:rPr>
                <w:rFonts w:ascii="Times New Roman" w:eastAsia="Arial Unicode MS" w:hAnsi="Times New Roman" w:cs="Times New Roman"/>
                <w:color w:val="000000"/>
                <w:sz w:val="24"/>
                <w:szCs w:val="24"/>
                <w:lang w:eastAsia="ru-RU" w:bidi="ru-RU"/>
              </w:rPr>
            </w:pPr>
            <w:r w:rsidRPr="00846C0A">
              <w:rPr>
                <w:rFonts w:ascii="Times New Roman" w:eastAsia="Arial Unicode MS" w:hAnsi="Times New Roman" w:cs="Times New Roman"/>
                <w:color w:val="000000"/>
                <w:sz w:val="24"/>
                <w:szCs w:val="24"/>
                <w:lang w:eastAsia="ru-RU" w:bidi="ru-RU"/>
              </w:rPr>
              <w:t>БИК 045209673</w:t>
            </w:r>
          </w:p>
          <w:p w:rsidR="00846C0A" w:rsidRDefault="00846C0A" w:rsidP="00846C0A">
            <w:pPr>
              <w:pStyle w:val="af0"/>
              <w:rPr>
                <w:rFonts w:ascii="Times New Roman" w:hAnsi="Times New Roman" w:cs="Times New Roman"/>
                <w:sz w:val="23"/>
                <w:szCs w:val="23"/>
              </w:rPr>
            </w:pPr>
          </w:p>
          <w:p w:rsidR="00846C0A" w:rsidRDefault="00846C0A" w:rsidP="00846C0A">
            <w:pPr>
              <w:pStyle w:val="af0"/>
              <w:rPr>
                <w:rFonts w:ascii="Times New Roman" w:hAnsi="Times New Roman" w:cs="Times New Roman"/>
                <w:sz w:val="23"/>
                <w:szCs w:val="23"/>
              </w:rPr>
            </w:pPr>
          </w:p>
          <w:p w:rsidR="00846C0A" w:rsidRDefault="00846C0A" w:rsidP="00846C0A">
            <w:pPr>
              <w:pStyle w:val="af0"/>
              <w:rPr>
                <w:rFonts w:ascii="Times New Roman" w:hAnsi="Times New Roman" w:cs="Times New Roman"/>
                <w:sz w:val="23"/>
                <w:szCs w:val="23"/>
              </w:rPr>
            </w:pPr>
          </w:p>
          <w:p w:rsidR="00846C0A" w:rsidRDefault="00846C0A" w:rsidP="00846C0A">
            <w:pPr>
              <w:spacing w:after="0" w:line="240" w:lineRule="auto"/>
              <w:jc w:val="both"/>
              <w:rPr>
                <w:rFonts w:ascii="Times New Roman" w:eastAsia="Times New Roman" w:hAnsi="Times New Roman" w:cs="Times New Roman"/>
                <w:sz w:val="24"/>
                <w:szCs w:val="24"/>
              </w:rPr>
            </w:pPr>
          </w:p>
          <w:p w:rsidR="00846C0A" w:rsidRPr="00DD12DB" w:rsidRDefault="00846C0A" w:rsidP="00846C0A">
            <w:pPr>
              <w:spacing w:after="0" w:line="240" w:lineRule="auto"/>
              <w:jc w:val="both"/>
              <w:rPr>
                <w:rFonts w:ascii="Times New Roman" w:eastAsia="Times New Roman" w:hAnsi="Times New Roman" w:cs="Times New Roman"/>
                <w:sz w:val="24"/>
                <w:szCs w:val="24"/>
              </w:rPr>
            </w:pPr>
          </w:p>
          <w:p w:rsidR="00846C0A" w:rsidRPr="00DD12DB" w:rsidRDefault="00846C0A" w:rsidP="00846C0A">
            <w:pPr>
              <w:spacing w:after="0" w:line="240" w:lineRule="auto"/>
              <w:jc w:val="both"/>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______________________ </w:t>
            </w:r>
          </w:p>
          <w:p w:rsidR="00846C0A" w:rsidRPr="00DD12DB" w:rsidRDefault="00846C0A" w:rsidP="00846C0A">
            <w:pPr>
              <w:spacing w:after="0" w:line="240" w:lineRule="auto"/>
              <w:jc w:val="both"/>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 xml:space="preserve">                  (подпись)</w:t>
            </w:r>
          </w:p>
          <w:p w:rsidR="00846C0A" w:rsidRPr="00DD12DB" w:rsidRDefault="00846C0A" w:rsidP="00846C0A">
            <w:pPr>
              <w:spacing w:after="0" w:line="240" w:lineRule="auto"/>
              <w:jc w:val="both"/>
              <w:rPr>
                <w:rFonts w:ascii="Times New Roman" w:eastAsia="Times New Roman" w:hAnsi="Times New Roman" w:cs="Times New Roman"/>
                <w:sz w:val="24"/>
                <w:szCs w:val="24"/>
              </w:rPr>
            </w:pPr>
            <w:r w:rsidRPr="00DD12DB">
              <w:rPr>
                <w:rFonts w:ascii="Times New Roman" w:eastAsia="Times New Roman" w:hAnsi="Times New Roman" w:cs="Times New Roman"/>
                <w:sz w:val="24"/>
                <w:szCs w:val="24"/>
              </w:rPr>
              <w:t>«__»_______________2022 год</w:t>
            </w:r>
          </w:p>
          <w:p w:rsidR="008E2FEF" w:rsidRPr="008E2FEF" w:rsidRDefault="00846C0A" w:rsidP="00846C0A">
            <w:pPr>
              <w:pStyle w:val="af0"/>
              <w:rPr>
                <w:rFonts w:ascii="Times New Roman" w:eastAsia="Calibri" w:hAnsi="Times New Roman" w:cs="Times New Roman"/>
                <w:bCs/>
                <w:sz w:val="23"/>
                <w:szCs w:val="23"/>
              </w:rPr>
            </w:pPr>
            <w:r w:rsidRPr="00DD12DB">
              <w:rPr>
                <w:rFonts w:ascii="Times New Roman" w:eastAsia="Times New Roman" w:hAnsi="Times New Roman" w:cs="Times New Roman"/>
                <w:sz w:val="24"/>
                <w:szCs w:val="24"/>
                <w:lang w:eastAsia="ru-RU"/>
              </w:rPr>
              <w:t>М.П.</w:t>
            </w:r>
          </w:p>
        </w:tc>
      </w:tr>
    </w:tbl>
    <w:p w:rsidR="008E2FEF" w:rsidRDefault="008E2FEF" w:rsidP="000226B9">
      <w:pPr>
        <w:keepNext/>
        <w:keepLines/>
        <w:tabs>
          <w:tab w:val="left" w:pos="113"/>
        </w:tabs>
        <w:spacing w:after="0"/>
        <w:jc w:val="right"/>
        <w:rPr>
          <w:rFonts w:ascii="Times New Roman" w:hAnsi="Times New Roman" w:cs="Times New Roman"/>
          <w:sz w:val="23"/>
          <w:szCs w:val="23"/>
        </w:rPr>
      </w:pPr>
    </w:p>
    <w:p w:rsidR="008E2FEF" w:rsidRDefault="008E2FEF" w:rsidP="000226B9">
      <w:pPr>
        <w:keepNext/>
        <w:keepLines/>
        <w:tabs>
          <w:tab w:val="left" w:pos="113"/>
        </w:tabs>
        <w:spacing w:after="0"/>
        <w:jc w:val="right"/>
        <w:rPr>
          <w:rFonts w:ascii="Times New Roman" w:hAnsi="Times New Roman" w:cs="Times New Roman"/>
          <w:sz w:val="23"/>
          <w:szCs w:val="23"/>
        </w:rPr>
      </w:pPr>
    </w:p>
    <w:p w:rsidR="000226B9" w:rsidRPr="00F239B7" w:rsidRDefault="000226B9" w:rsidP="000226B9">
      <w:pPr>
        <w:keepNext/>
        <w:keepLines/>
        <w:tabs>
          <w:tab w:val="left" w:pos="113"/>
        </w:tabs>
        <w:spacing w:after="0"/>
        <w:jc w:val="right"/>
        <w:rPr>
          <w:rFonts w:ascii="Times New Roman" w:hAnsi="Times New Roman" w:cs="Times New Roman"/>
          <w:sz w:val="23"/>
          <w:szCs w:val="23"/>
        </w:rPr>
      </w:pPr>
      <w:r w:rsidRPr="00F239B7">
        <w:rPr>
          <w:rFonts w:ascii="Times New Roman" w:hAnsi="Times New Roman" w:cs="Times New Roman"/>
          <w:sz w:val="23"/>
          <w:szCs w:val="23"/>
        </w:rPr>
        <w:t xml:space="preserve">Приложение № 1 </w:t>
      </w:r>
    </w:p>
    <w:p w:rsidR="000226B9" w:rsidRPr="00F239B7" w:rsidRDefault="000226B9" w:rsidP="000226B9">
      <w:pPr>
        <w:keepNext/>
        <w:keepLines/>
        <w:tabs>
          <w:tab w:val="left" w:pos="113"/>
        </w:tabs>
        <w:spacing w:after="0"/>
        <w:jc w:val="right"/>
        <w:rPr>
          <w:rFonts w:ascii="Times New Roman" w:hAnsi="Times New Roman" w:cs="Times New Roman"/>
          <w:sz w:val="23"/>
          <w:szCs w:val="23"/>
        </w:rPr>
      </w:pPr>
      <w:r w:rsidRPr="00F239B7">
        <w:rPr>
          <w:rFonts w:ascii="Times New Roman" w:hAnsi="Times New Roman" w:cs="Times New Roman"/>
          <w:sz w:val="23"/>
          <w:szCs w:val="23"/>
        </w:rPr>
        <w:t xml:space="preserve">к Контракту </w:t>
      </w:r>
    </w:p>
    <w:p w:rsidR="000226B9" w:rsidRPr="00F239B7" w:rsidRDefault="000226B9" w:rsidP="000226B9">
      <w:pPr>
        <w:keepNext/>
        <w:keepLines/>
        <w:tabs>
          <w:tab w:val="left" w:pos="113"/>
        </w:tabs>
        <w:spacing w:after="0"/>
        <w:jc w:val="right"/>
        <w:rPr>
          <w:rFonts w:ascii="Times New Roman" w:hAnsi="Times New Roman" w:cs="Times New Roman"/>
          <w:sz w:val="23"/>
          <w:szCs w:val="23"/>
        </w:rPr>
      </w:pPr>
      <w:r w:rsidRPr="00F239B7">
        <w:rPr>
          <w:rFonts w:ascii="Times New Roman" w:hAnsi="Times New Roman" w:cs="Times New Roman"/>
          <w:sz w:val="23"/>
          <w:szCs w:val="23"/>
        </w:rPr>
        <w:t>от «___» ________ 202</w:t>
      </w:r>
      <w:r w:rsidR="004F5132" w:rsidRPr="00F239B7">
        <w:rPr>
          <w:rFonts w:ascii="Times New Roman" w:hAnsi="Times New Roman" w:cs="Times New Roman"/>
          <w:sz w:val="23"/>
          <w:szCs w:val="23"/>
        </w:rPr>
        <w:t xml:space="preserve">2 года № </w:t>
      </w:r>
      <w:r w:rsidR="00846C0A">
        <w:rPr>
          <w:rFonts w:ascii="Times New Roman" w:hAnsi="Times New Roman" w:cs="Times New Roman"/>
          <w:sz w:val="23"/>
          <w:szCs w:val="23"/>
        </w:rPr>
        <w:t>4</w:t>
      </w:r>
      <w:r w:rsidRPr="00F239B7">
        <w:rPr>
          <w:rFonts w:ascii="Times New Roman" w:hAnsi="Times New Roman" w:cs="Times New Roman"/>
          <w:sz w:val="23"/>
          <w:szCs w:val="23"/>
        </w:rPr>
        <w:t>/202</w:t>
      </w:r>
      <w:r w:rsidR="004F5132" w:rsidRPr="00F239B7">
        <w:rPr>
          <w:rFonts w:ascii="Times New Roman" w:hAnsi="Times New Roman" w:cs="Times New Roman"/>
          <w:sz w:val="23"/>
          <w:szCs w:val="23"/>
        </w:rPr>
        <w:t>2</w:t>
      </w:r>
    </w:p>
    <w:p w:rsidR="000226B9" w:rsidRPr="00F239B7" w:rsidRDefault="000226B9" w:rsidP="000226B9">
      <w:pPr>
        <w:tabs>
          <w:tab w:val="left" w:pos="113"/>
        </w:tabs>
        <w:spacing w:after="0"/>
        <w:jc w:val="right"/>
        <w:rPr>
          <w:rFonts w:ascii="Times New Roman" w:hAnsi="Times New Roman" w:cs="Times New Roman"/>
          <w:b/>
          <w:bCs/>
          <w:sz w:val="23"/>
          <w:szCs w:val="23"/>
        </w:rPr>
      </w:pPr>
    </w:p>
    <w:p w:rsidR="000226B9" w:rsidRPr="00F239B7" w:rsidRDefault="00846C0A" w:rsidP="000226B9">
      <w:pPr>
        <w:tabs>
          <w:tab w:val="left" w:pos="113"/>
        </w:tabs>
        <w:spacing w:after="0"/>
        <w:jc w:val="center"/>
        <w:rPr>
          <w:rFonts w:ascii="Times New Roman" w:hAnsi="Times New Roman" w:cs="Times New Roman"/>
          <w:b/>
          <w:bCs/>
          <w:sz w:val="23"/>
          <w:szCs w:val="23"/>
        </w:rPr>
      </w:pPr>
      <w:r>
        <w:rPr>
          <w:rFonts w:ascii="Times New Roman" w:hAnsi="Times New Roman" w:cs="Times New Roman"/>
          <w:b/>
          <w:bCs/>
          <w:sz w:val="23"/>
          <w:szCs w:val="23"/>
        </w:rPr>
        <w:t>Техническое задание</w:t>
      </w:r>
    </w:p>
    <w:p w:rsidR="000226B9" w:rsidRPr="00F239B7" w:rsidRDefault="000226B9" w:rsidP="000226B9">
      <w:pPr>
        <w:tabs>
          <w:tab w:val="left" w:pos="284"/>
        </w:tabs>
        <w:suppressAutoHyphens/>
        <w:spacing w:after="0"/>
        <w:jc w:val="center"/>
        <w:rPr>
          <w:rFonts w:ascii="Times New Roman" w:eastAsia="Calibri" w:hAnsi="Times New Roman" w:cs="Times New Roman"/>
          <w:sz w:val="23"/>
          <w:szCs w:val="23"/>
          <w:lang w:eastAsia="en-US"/>
        </w:rPr>
      </w:pPr>
      <w:r w:rsidRPr="00F239B7">
        <w:rPr>
          <w:rFonts w:ascii="Times New Roman" w:hAnsi="Times New Roman" w:cs="Times New Roman"/>
          <w:color w:val="000000"/>
          <w:sz w:val="23"/>
          <w:szCs w:val="23"/>
        </w:rPr>
        <w:t xml:space="preserve">на оказание услуг </w:t>
      </w:r>
      <w:r w:rsidRPr="00F239B7">
        <w:rPr>
          <w:rFonts w:ascii="Times New Roman" w:eastAsia="Calibri" w:hAnsi="Times New Roman" w:cs="Times New Roman"/>
          <w:sz w:val="23"/>
          <w:szCs w:val="23"/>
          <w:lang w:eastAsia="en-US"/>
        </w:rPr>
        <w:t>по организации и проведению социологических исследований</w:t>
      </w:r>
    </w:p>
    <w:p w:rsidR="000226B9" w:rsidRPr="00F239B7" w:rsidRDefault="000226B9" w:rsidP="000226B9">
      <w:pPr>
        <w:tabs>
          <w:tab w:val="left" w:pos="284"/>
        </w:tabs>
        <w:suppressAutoHyphens/>
        <w:spacing w:after="0"/>
        <w:jc w:val="center"/>
        <w:rPr>
          <w:rFonts w:ascii="Times New Roman" w:hAnsi="Times New Roman" w:cs="Times New Roman"/>
          <w:color w:val="000000"/>
          <w:sz w:val="23"/>
          <w:szCs w:val="23"/>
        </w:rPr>
      </w:pPr>
      <w:r w:rsidRPr="00F239B7">
        <w:rPr>
          <w:rFonts w:ascii="Times New Roman" w:eastAsia="Calibri" w:hAnsi="Times New Roman" w:cs="Times New Roman"/>
          <w:sz w:val="23"/>
          <w:szCs w:val="23"/>
          <w:lang w:eastAsia="en-US"/>
        </w:rPr>
        <w:t>на территории Ненецкого автономного округа</w:t>
      </w:r>
    </w:p>
    <w:p w:rsidR="008E2FEF" w:rsidRPr="00F239B7" w:rsidRDefault="008E2FEF" w:rsidP="004F5132">
      <w:pPr>
        <w:spacing w:after="0" w:line="240" w:lineRule="auto"/>
        <w:jc w:val="both"/>
        <w:rPr>
          <w:rFonts w:ascii="Times New Roman" w:hAnsi="Times New Roman" w:cs="Times New Roman"/>
          <w:sz w:val="23"/>
          <w:szCs w:val="23"/>
        </w:rPr>
      </w:pPr>
    </w:p>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В Разделе I Технического задания указаны общие требования ко всем исследованиям, выполняемым в рамках настоящего технического задания, в Разделах II – III – требования к каждой независимой оценке качества условий оказания услуг, в разделе IV – требования к социологическому исследованию о положении инвалидов в Ненецком автономном округе.</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Раздел I.</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Общие требования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Объектом исследования является население старше 18 лет, постоянно проживающее в Ненецком автономном округе. Используемая выборка должна репрезентировать население Ненецкого автономного округа по месту нахождения респондентов методом индивидуализированного опроса.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Проведение социологического исследования осуществляется методом личного интервью по месту нахождения респондентов в рабочие дни с 17.00 до 19.00 часов (по местному времени) кроме выходных дней согласно утвержденной Заказчиком модели (предоставленной Исполнителем) выборочной совокупности и инструктивным требованиям интервьюирования в форме личной беседы опрашивающего (интервьюер)      с опрашиваемым (респондент) в соответствии с опросным листом. При проведении интервью интервьюер задает респонденту вопросы, содержащиеся в анкете, и фиксирует ответы респондента. По результатам интервью интервьюером оформляется маршрутный лист.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С целью улучшения качества полевых работ один интервьюер не может опрашивать менее 10 %, но не более 50-ти респондентов в одной государственной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 случае введения ограничительных мероприятий на территории Ненецкого автономного округа в связи с угрозой распространения коронавирусной инфекции возможно проведение независимой оценки качества в «удалённом режиме» по согласованию с Заказчиком в сроки в соответствии с Календарным планом проведения социологического исследования, то есть без посещения организаций сферы культуры, здравоохранения и образования либо с посещением организаций, но с соблюдением всех мер безопасности как для оператора (Исполнителя), так и для получателей услуг (при этом целесообразно согласовать действия оператора (Исполнителя) во время сбора информации в целях проведения независимой оценки качества с санитарно-эпидемиологической службой региона).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При этом сбор информации может быть проведен следующими способами: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оценка показателей открытости и доступности информации о деятельности организации основывается на анализе сайтов организаций;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наличие на сайте организации информации о дистанционных способах обратной связи и взаимодействия с получателем услуг и их функционирование на основе анализа сайтов организаций и контрольных мероприятий оператора («контрольных закупок»);</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изучение условий оказания услуг и открытость информации на информационных стендах в помещении организации с помощью фото- и видеофиксации каждого параметра показателя. Параметры показателей оценки качества и примеры расчета показателей и критериев оценки качества размещены на официальном сайте Минтруда России в разделе «Деятельность/ Независимая оценка качества условий оказания услуг/ Справочные материалы» (</w:t>
      </w:r>
      <w:hyperlink r:id="rId30" w:history="1">
        <w:r w:rsidRPr="008B4272">
          <w:rPr>
            <w:rFonts w:ascii="Times New Roman" w:hAnsi="Times New Roman" w:cs="Times New Roman"/>
            <w:sz w:val="24"/>
            <w:szCs w:val="24"/>
          </w:rPr>
          <w:t>https://rosmintrud.ru/ministry/programms/nsok/files</w:t>
        </w:r>
      </w:hyperlink>
      <w:r w:rsidRPr="008B4272">
        <w:rPr>
          <w:rFonts w:ascii="Times New Roman" w:hAnsi="Times New Roman" w:cs="Times New Roman"/>
          <w:sz w:val="24"/>
          <w:szCs w:val="24"/>
        </w:rPr>
        <w:t xml:space="preserve">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анализ мнения получателей услуг с помощью онлайн анкетирования (по анкете, размещенной на официальном сайте уполномоченного органа исполнительной власти субъекта Российской Федерации, органа местного самоуправления, организации социальной сферы; а также телефонного опроса получателей (пункт 2 Методики выявления и обобщения мнения граждан о качестве условий оказания услуг организациями </w:t>
      </w:r>
      <w:r w:rsidRPr="008B4272">
        <w:rPr>
          <w:rFonts w:ascii="Times New Roman" w:hAnsi="Times New Roman" w:cs="Times New Roman"/>
          <w:sz w:val="24"/>
          <w:szCs w:val="24"/>
        </w:rPr>
        <w:lastRenderedPageBreak/>
        <w:t>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Объем выборочной совокупности может быть снижен (например, до 10%) при соответствующем обосновании выборки оператором (Исполнителем).</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Независимая оценка качества условий оказания услуг (далее – независимая оценка) проводится не позднее срока, указанного в контракте.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Организация и проведение инструктажа интервьюеров – не позднее, чем за 3 дня до начала полевых работ каждого исследования. Обязательным требованием является обеспечение присутствия представителя Заказчика на инструктаже. По запросу Заказчика Исполнитель обязан обеспечить доставку представителя Заказчика до места проведения инструктажа. Инструктаж интервьюеров проводится на территории Ненецкого автономного округа. Интервьюеры, не прошедшие инструктаж, не могут быть допущены к полевым работам. Проведение инструктажа удаленно (по телефону, skype и прочими методами) допускается при согласовании с Заказчиком.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Не позднее, чем за 2 рабочих дня до начала полевых работ по каждому исследованию в отдельности, Исполнитель предоставляет Заказчику план проведения полевых работ с указанием стартовой точки опроса и маршрута, списка государственных организаций, подлежащих независимой оценке, для возможности осуществления контроля.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Обязательным является соответствие номера анкеты со строкой в маршрутном листе и строкой в электронном массиве анкет.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Обязательным требованием является наличие актуального номера телефона каждого респондента и согласие на обработку персональных данных.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Исполнитель в течение сроков, установленных в календарном плане проведения социологического исследования, обязан предоставить Заказчику подробный план-график проведения опросов с указанием: даты, времени, стартовой точки опроса (адрес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Исполнитель обязан провести контроль качества работ 100% анкет всех интервьюеров (телефонный контроль) и предоставить результаты контроля Заказчику в течение 3 рабочих дней после завершения полевых работ. Телефонный контроль должен </w:t>
      </w:r>
      <w:r w:rsidRPr="008B4272">
        <w:rPr>
          <w:rFonts w:ascii="Times New Roman" w:hAnsi="Times New Roman" w:cs="Times New Roman"/>
          <w:sz w:val="24"/>
          <w:szCs w:val="24"/>
        </w:rPr>
        <w:lastRenderedPageBreak/>
        <w:t xml:space="preserve">составлять не менее 50% от общего объема выборки, Исполнитель предоставляет Заказчику отчет о результатах контроля качества полевых работ. В случае, если контроль был проведен по телефону – аудиозаписи телефонного контроля. Обязательным требованием является наличие контактного номера телефона в наименовании записи и/или номера анкеты для возможности контроля Заказчиком. В случае адресного контроля – бланк повторных посещений (обязательное наличие в бланке: номер анкеты, ФИО респондента, пол, возраст, название организации, адрес, результат проведенного контроля).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10. Для дальнейшего контроля качества работ Исполнителя обязательно наличие контактного номера телефона не менее чем 80% респондентов от общего объема выборочной совокупности.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 После завершения сбора полевой информации Заказчик проводит контроль качества полевых работ, а также электронной базы данных, составленной по результатам выполненных полевых работ.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12. Контроль хода полевых работ, согласно плану-графику, будет осуществляться представителем Заказчика (уполномоченным представителем) в любой из указанных государственных организаций Ненецкого автономного округа.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13. Схема осуществления Заказчиком контроля качества полевых работ опроса, проведённого методом личных интервью.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В течение 5 рабочих дней с момента завершения сбора полевой информации Исполнитель обязан предоставить Заказчику оригиналы опросных и маршрутных листов личных интервью, аудиозаписи 70% от выборочной совокупности, электронную базу данных с результатами проведенного исследования.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23" w:name="OLE_LINK10"/>
      <w:r w:rsidRPr="008B4272">
        <w:rPr>
          <w:rFonts w:ascii="Times New Roman" w:hAnsi="Times New Roman" w:cs="Times New Roman"/>
          <w:sz w:val="24"/>
          <w:szCs w:val="24"/>
        </w:rPr>
        <w:t>Результаты личных интервью признаются неудовлетворительными в следующих случаях:</w:t>
      </w:r>
    </w:p>
    <w:bookmarkEnd w:id="23"/>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наличие в массиве данных опроса по каждому интервьюеру более 5% некачественно заполненных анкет (перечеркивание, исправление с использованием корректора);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наличие более 5-ти процентов неполных/частичных аудиозаписей или интервьюер задает не все вопросы анкеты;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наличие более 5-ти процентов аудиозаписей, которые невозможно прослушать;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наличие более 5-ти процентов аудиозаписей, ответы респондентов по которым не совпадают с ответами, указанными в анкете данного интервью.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Заказчик в течение пяти рабочих дней после предоставления полевых материалов проводит контроль качества полевых работ. Только после признания Заказчиком качества проведенного опроса удовлетворительным Исполнитель имеет право вносить данные социологического опроса в электронный массив.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 случае признания результатов опроса неудовлетворительными, Заказчик извещает об этом Исполнителя. Массив опросных анкет интервьюера, предоставившего неудовлетворительные материалы опроса, изымается. Исполнитель обязан провести повторный опрос в течение 5 календарных дней. В случае повторного представления результатов, не соответствующих требованиям качества, по итогам повторного контроля со стороны Заказчика, составляется мотивированный отказ от приемки работ по данному социологическому исследованию.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14. Схема контроля качества электронной базы данных анкет: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После передачи Исполнителем данных в электронном виде, Заказчик в течение  трёх рабочих дней проверяет качество массива путем сверки бумажных анкет с записями массива на предмет соответствия. В случае, если обнаружено несоответствие данных, содержащихся в бумажном массиве и электронной базе данных, Заказчик признает массив неудовлетворительным и возвращает Исполнителю на доработку. В случае повторной сдачи массива в неудовлетворительном качестве составляется мотивированный отказ от приемки работ по данному социологическому исследованию.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Полученные результаты предоставляются в целом и по каждой организации в разрезе.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15. Документация проведенной независимой оценки должна включать в себя: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Разработка программы и инструментария исследования (анкета для массового опроса); разработка необходимых инструкций и вспомогательных материалов для интервьюеров;</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Утверждение Заказчиком программы и инструментария исследования;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Расчет выборки;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Составление, макетирование, тиражирование опросных документов;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Проведение социологического опроса жителей;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Проведение 100% контроля за качеством работы интервьюеров (поквартирный и (или) телефонный контроль);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Компьютерная обработка первичного массива данных;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Анализ результатов оценки, написание аналитического отчета, создание резюме и презентационных материалов по итогам всего исследования и проведение презентации.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16. Структура отчета по результатам независимой оценки должна содержать следующие разделы:</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24" w:name="N200E0"/>
      <w:bookmarkEnd w:id="24"/>
      <w:r w:rsidRPr="008B4272">
        <w:rPr>
          <w:rFonts w:ascii="Times New Roman" w:hAnsi="Times New Roman" w:cs="Times New Roman"/>
          <w:sz w:val="24"/>
          <w:szCs w:val="24"/>
        </w:rPr>
        <w:t>Титульная информация:</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25" w:name="N200E5"/>
      <w:bookmarkEnd w:id="25"/>
      <w:r w:rsidRPr="008B4272">
        <w:rPr>
          <w:rFonts w:ascii="Times New Roman" w:hAnsi="Times New Roman" w:cs="Times New Roman"/>
          <w:sz w:val="24"/>
          <w:szCs w:val="24"/>
        </w:rPr>
        <w:t>Название исследования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Содержит полное название оценки. Полное название должно содержать указания на сбор данных, а также на отчетный период.</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26" w:name="N200EE"/>
      <w:bookmarkStart w:id="27" w:name="N200F7"/>
      <w:bookmarkStart w:id="28" w:name="N20100"/>
      <w:bookmarkEnd w:id="26"/>
      <w:bookmarkEnd w:id="27"/>
      <w:bookmarkEnd w:id="28"/>
      <w:r w:rsidRPr="008B4272">
        <w:rPr>
          <w:rFonts w:ascii="Times New Roman" w:hAnsi="Times New Roman" w:cs="Times New Roman"/>
          <w:sz w:val="24"/>
          <w:szCs w:val="24"/>
        </w:rPr>
        <w:t>Заказчик</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Полное именование заказчика.</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29" w:name="N20109"/>
      <w:bookmarkEnd w:id="29"/>
      <w:r w:rsidRPr="008B4272">
        <w:rPr>
          <w:rFonts w:ascii="Times New Roman" w:hAnsi="Times New Roman" w:cs="Times New Roman"/>
          <w:sz w:val="24"/>
          <w:szCs w:val="24"/>
        </w:rPr>
        <w:t>Абстракт – краткое описание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Краткое изложение целей и задач независимой оценки, описание контекста сбора данных, основные сведения о предмете изучения, главные переменные, исследовательские гипотезы.  </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30" w:name="N20117"/>
      <w:bookmarkEnd w:id="30"/>
      <w:r w:rsidRPr="008B4272">
        <w:rPr>
          <w:rFonts w:ascii="Times New Roman" w:hAnsi="Times New Roman" w:cs="Times New Roman"/>
          <w:sz w:val="24"/>
          <w:szCs w:val="24"/>
        </w:rPr>
        <w:t>Описание предмета исследования: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Определение теоретических и методологических подходов по проведению независимой оценки качества услуг;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Определения ключевых особенностей предмета оценки (предметной области, сферы деятельности оцениваемой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31" w:name="N2019B"/>
      <w:bookmarkEnd w:id="31"/>
      <w:r w:rsidRPr="008B4272">
        <w:rPr>
          <w:rFonts w:ascii="Times New Roman" w:hAnsi="Times New Roman" w:cs="Times New Roman"/>
          <w:sz w:val="24"/>
          <w:szCs w:val="24"/>
        </w:rPr>
        <w:t>Описание объекта исследования: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32" w:name="N201A0"/>
      <w:bookmarkEnd w:id="32"/>
      <w:r w:rsidRPr="008B4272">
        <w:rPr>
          <w:rFonts w:ascii="Times New Roman" w:hAnsi="Times New Roman" w:cs="Times New Roman"/>
          <w:sz w:val="24"/>
          <w:szCs w:val="24"/>
        </w:rPr>
        <w:t>Географическое покрытие</w:t>
      </w:r>
      <w:bookmarkStart w:id="33" w:name="N201A9"/>
      <w:bookmarkEnd w:id="33"/>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География исследования – географические (территориальные) границы объекта исследования.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Генеральная совокупность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Описание генеральной совокупности в социально-демографическом разрезе</w:t>
      </w:r>
      <w:bookmarkStart w:id="34" w:name="N201B2"/>
      <w:bookmarkEnd w:id="34"/>
      <w:r w:rsidRPr="008B4272">
        <w:rPr>
          <w:rFonts w:ascii="Times New Roman" w:hAnsi="Times New Roman" w:cs="Times New Roman"/>
          <w:sz w:val="24"/>
          <w:szCs w:val="24"/>
        </w:rPr>
        <w:t>.</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Единица анализа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Сообщества (группы респондентов), иное.</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35" w:name="N201BC"/>
      <w:bookmarkEnd w:id="35"/>
      <w:r w:rsidRPr="008B4272">
        <w:rPr>
          <w:rFonts w:ascii="Times New Roman" w:hAnsi="Times New Roman" w:cs="Times New Roman"/>
          <w:sz w:val="24"/>
          <w:szCs w:val="24"/>
        </w:rPr>
        <w:lastRenderedPageBreak/>
        <w:t>Методология сбора данных:</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36" w:name="N201C1"/>
      <w:bookmarkStart w:id="37" w:name="N201CA"/>
      <w:bookmarkEnd w:id="36"/>
      <w:bookmarkEnd w:id="37"/>
      <w:r w:rsidRPr="008B4272">
        <w:rPr>
          <w:rFonts w:ascii="Times New Roman" w:hAnsi="Times New Roman" w:cs="Times New Roman"/>
          <w:sz w:val="24"/>
          <w:szCs w:val="24"/>
        </w:rPr>
        <w:t>Модель выборки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Описание модели выборки с приведением расчетных данных и используемых формул (при использовании случайной выборки).   Описание алгоритма выбора начальной точки маршрута, последовательности отбора респондентов (при маршрутной выборке).</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38" w:name="N201D3"/>
      <w:bookmarkEnd w:id="38"/>
      <w:r w:rsidRPr="008B4272">
        <w:rPr>
          <w:rFonts w:ascii="Times New Roman" w:hAnsi="Times New Roman" w:cs="Times New Roman"/>
          <w:sz w:val="24"/>
          <w:szCs w:val="24"/>
        </w:rPr>
        <w:t>Методы сбора информации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Описание метода, используемого для сбора данных. Если используются различные методы сбора информации – приведение модели (объяснительной модели).</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39" w:name="N201DC"/>
      <w:bookmarkEnd w:id="39"/>
      <w:r w:rsidRPr="008B4272">
        <w:rPr>
          <w:rFonts w:ascii="Times New Roman" w:hAnsi="Times New Roman" w:cs="Times New Roman"/>
          <w:sz w:val="24"/>
          <w:szCs w:val="24"/>
        </w:rPr>
        <w:t>Применяемый исследовательский инструмент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Доля открытых вопросов в анкете. Структурированная или нет анкета.</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40" w:name="N201E5"/>
      <w:bookmarkEnd w:id="40"/>
      <w:r w:rsidRPr="008B4272">
        <w:rPr>
          <w:rFonts w:ascii="Times New Roman" w:hAnsi="Times New Roman" w:cs="Times New Roman"/>
          <w:sz w:val="24"/>
          <w:szCs w:val="24"/>
        </w:rPr>
        <w:t>Методы обработки данных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Включают сведения о способах кодирования, проверки и чистки собранных данных.</w:t>
      </w:r>
    </w:p>
    <w:p w:rsidR="008B4272" w:rsidRPr="008B4272" w:rsidRDefault="008B4272" w:rsidP="008B4272">
      <w:pPr>
        <w:spacing w:after="0" w:line="240" w:lineRule="auto"/>
        <w:ind w:firstLine="851"/>
        <w:jc w:val="both"/>
        <w:rPr>
          <w:rFonts w:ascii="Times New Roman" w:hAnsi="Times New Roman" w:cs="Times New Roman"/>
          <w:sz w:val="24"/>
          <w:szCs w:val="24"/>
        </w:rPr>
      </w:pPr>
      <w:bookmarkStart w:id="41" w:name="N201EE"/>
      <w:bookmarkEnd w:id="41"/>
      <w:r w:rsidRPr="008B4272">
        <w:rPr>
          <w:rFonts w:ascii="Times New Roman" w:hAnsi="Times New Roman" w:cs="Times New Roman"/>
          <w:sz w:val="24"/>
          <w:szCs w:val="24"/>
        </w:rPr>
        <w:t>Взвешивание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Критерии использования весовых коэффициентов, приведение способа их расчета.</w:t>
      </w:r>
      <w:bookmarkStart w:id="42" w:name="N201F8"/>
      <w:bookmarkEnd w:id="42"/>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Основная часть: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Содержит разделы, отражающие конкретные результаты и решения исследовательских задач;</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Заключительная часть содержит: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приложения, необходимые для более полного раскрытия результатов работы;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раздел «выводы и рекомендации»;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перспективы мониторинга, планируемые результаты.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Файлы исследования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Перечень файлов независимой оценки с указанием формата и кратким описанием содержимого. Файлы оценки должны включать: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Аналитический отчет, написанный согласно вышеизложенным требованиям и общим требованиям 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Технический отчет, содержащий: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таблицы линейных, парных распределений, иные результаты расчетов, использованные в исследовании;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техническое задание (иная документация), содержащая требования к исследовательским работам со стороны Заказчика;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расчет модели выборки;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исследовательский инструментарий (анкеты, инструкции по проведению опросов, маршрутные листы, квотные задания);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отчет о результатах контроля качества полевых работ;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описание массива данных (первичные-вторичные переменные, тематические блоки);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данные из вторичных источников, использованные в исследовании;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базы социологических данных предоставляются в электронном виде в формате EXCEL, SPSS.</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Резюме по результатам исследования.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Презентационные материалы.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Календарный план проведения социологического исследования.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584"/>
        <w:gridCol w:w="3402"/>
      </w:tblGrid>
      <w:tr w:rsidR="008B4272" w:rsidRPr="008B4272" w:rsidTr="008B4272">
        <w:tc>
          <w:tcPr>
            <w:tcW w:w="540"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w:t>
            </w:r>
          </w:p>
        </w:tc>
        <w:tc>
          <w:tcPr>
            <w:tcW w:w="5584"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Наименование услуги</w:t>
            </w:r>
          </w:p>
        </w:tc>
        <w:tc>
          <w:tcPr>
            <w:tcW w:w="340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Сроки</w:t>
            </w:r>
          </w:p>
        </w:tc>
      </w:tr>
      <w:tr w:rsidR="008B4272" w:rsidRPr="008B4272" w:rsidTr="008B4272">
        <w:tc>
          <w:tcPr>
            <w:tcW w:w="540"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lastRenderedPageBreak/>
              <w:t>1.</w:t>
            </w:r>
          </w:p>
        </w:tc>
        <w:tc>
          <w:tcPr>
            <w:tcW w:w="558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Предоставление Заказчику и согласование с ним программы исследования, инструментария сбора данных, плана-графика полевых работ</w:t>
            </w:r>
          </w:p>
        </w:tc>
        <w:tc>
          <w:tcPr>
            <w:tcW w:w="340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В течение 3 рабочих дней с момента заключения контракта</w:t>
            </w:r>
          </w:p>
        </w:tc>
      </w:tr>
      <w:tr w:rsidR="008B4272" w:rsidRPr="008B4272" w:rsidTr="008B4272">
        <w:trPr>
          <w:trHeight w:val="1273"/>
        </w:trPr>
        <w:tc>
          <w:tcPr>
            <w:tcW w:w="540"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w:t>
            </w:r>
          </w:p>
          <w:p w:rsidR="008B4272" w:rsidRPr="008B4272" w:rsidRDefault="008B4272" w:rsidP="008B4272">
            <w:pPr>
              <w:spacing w:after="0" w:line="240" w:lineRule="auto"/>
              <w:ind w:firstLine="851"/>
              <w:jc w:val="both"/>
              <w:rPr>
                <w:rFonts w:ascii="Times New Roman" w:hAnsi="Times New Roman" w:cs="Times New Roman"/>
                <w:sz w:val="24"/>
                <w:szCs w:val="24"/>
              </w:rPr>
            </w:pPr>
          </w:p>
        </w:tc>
        <w:tc>
          <w:tcPr>
            <w:tcW w:w="558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Сбор данных методом индивидуализированного опроса, анализа и обработки полученных данных по месту нахождения респондентов</w:t>
            </w:r>
          </w:p>
        </w:tc>
        <w:tc>
          <w:tcPr>
            <w:tcW w:w="340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Начало полевых работ не ранее, чем с 20.09.2022 и окончание полевых работ не позднее, чем до 20.10.2022</w:t>
            </w:r>
          </w:p>
        </w:tc>
      </w:tr>
      <w:tr w:rsidR="008B4272" w:rsidRPr="008B4272" w:rsidTr="008B4272">
        <w:tc>
          <w:tcPr>
            <w:tcW w:w="540"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w:t>
            </w:r>
          </w:p>
        </w:tc>
        <w:tc>
          <w:tcPr>
            <w:tcW w:w="558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Проведение контроля качества работ Исполнителем и передача Заказчику анкет.</w:t>
            </w:r>
          </w:p>
        </w:tc>
        <w:tc>
          <w:tcPr>
            <w:tcW w:w="340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В течение 3 рабочих дней после завершения полевых работ</w:t>
            </w:r>
          </w:p>
        </w:tc>
      </w:tr>
      <w:tr w:rsidR="008B4272" w:rsidRPr="008B4272" w:rsidTr="008B4272">
        <w:tc>
          <w:tcPr>
            <w:tcW w:w="540"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w:t>
            </w:r>
          </w:p>
        </w:tc>
        <w:tc>
          <w:tcPr>
            <w:tcW w:w="558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Проведение контроля качества полевых работ Заказчиком</w:t>
            </w:r>
          </w:p>
        </w:tc>
        <w:tc>
          <w:tcPr>
            <w:tcW w:w="340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В течение 5 рабочих дней после передачи Исполнителем результатов полевых работ </w:t>
            </w:r>
          </w:p>
        </w:tc>
      </w:tr>
      <w:tr w:rsidR="008B4272" w:rsidRPr="008B4272" w:rsidTr="008B4272">
        <w:tc>
          <w:tcPr>
            <w:tcW w:w="540"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w:t>
            </w:r>
          </w:p>
        </w:tc>
        <w:tc>
          <w:tcPr>
            <w:tcW w:w="558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Передача Заказчику: </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заполненных анкет;</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баз данных в электронном виде;</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отчеты о результатах контроля качества полевых работ</w:t>
            </w:r>
          </w:p>
        </w:tc>
        <w:tc>
          <w:tcPr>
            <w:tcW w:w="340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Не позднее, чем через 7 дней после проведения контроля качества полевых работ. </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В случае наличия замечаний Исполнитель должен устранить замечания в течение 3 дней после поступления письма на электронный адрес Исполнителя или передачи иным способом доступным для Заказчика.</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Заказчик проводит повторный контроль качества в течение 2 рабочих дней. </w:t>
            </w:r>
          </w:p>
        </w:tc>
      </w:tr>
      <w:tr w:rsidR="008B4272" w:rsidRPr="008B4272" w:rsidTr="008B4272">
        <w:tc>
          <w:tcPr>
            <w:tcW w:w="540"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6.</w:t>
            </w:r>
          </w:p>
        </w:tc>
        <w:tc>
          <w:tcPr>
            <w:tcW w:w="558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Передача Заказчику: </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резюме (анализ полученных данных);</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аналитический отчет;</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технический отчет;</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презентационные материалы.</w:t>
            </w:r>
          </w:p>
        </w:tc>
        <w:tc>
          <w:tcPr>
            <w:tcW w:w="340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по 25.11.2022 (включительно).</w:t>
            </w:r>
          </w:p>
        </w:tc>
      </w:tr>
      <w:tr w:rsidR="008B4272" w:rsidRPr="008B4272" w:rsidTr="008B4272">
        <w:tc>
          <w:tcPr>
            <w:tcW w:w="540"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7.</w:t>
            </w:r>
          </w:p>
        </w:tc>
        <w:tc>
          <w:tcPr>
            <w:tcW w:w="558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Рассмотрение и согласование Заказчиком резюме, аналитического и технического отчетов и презентационных материалов. </w:t>
            </w:r>
          </w:p>
        </w:tc>
        <w:tc>
          <w:tcPr>
            <w:tcW w:w="340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В течение 12 рабочих дней после передачи Исполнителем резюме, аналитического отчета и презентационных материалов.  </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Раздел II.</w:t>
      </w:r>
    </w:p>
    <w:p w:rsidR="008B4272" w:rsidRPr="008B4272" w:rsidRDefault="008B4272" w:rsidP="008B4272">
      <w:pPr>
        <w:spacing w:after="0" w:line="240" w:lineRule="auto"/>
        <w:ind w:firstLine="851"/>
        <w:jc w:val="center"/>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Независимая оценка качества условий оказания услуг</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государственными организациями Ненецкого автономного округа</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в сфере культуры и образования</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Независимая оценка в сфере культуры и образования должна быть организована </w:t>
      </w:r>
      <w:r w:rsidRPr="008B4272">
        <w:rPr>
          <w:rFonts w:ascii="Times New Roman" w:hAnsi="Times New Roman" w:cs="Times New Roman"/>
          <w:sz w:val="24"/>
          <w:szCs w:val="24"/>
        </w:rPr>
        <w:br/>
        <w:t>на основании следующих документов:</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Федеральный закон от 5 декабря 2017 г. № 392-ФЗ «О внесении изменений </w:t>
      </w:r>
      <w:r w:rsidRPr="008B4272">
        <w:rPr>
          <w:rFonts w:ascii="Times New Roman" w:hAnsi="Times New Roman" w:cs="Times New Roman"/>
          <w:sz w:val="24"/>
          <w:szCs w:val="24"/>
        </w:rPr>
        <w:br/>
        <w:t>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B4272" w:rsidRPr="008B4272" w:rsidRDefault="00C03B80" w:rsidP="008B4272">
      <w:pPr>
        <w:spacing w:after="0" w:line="240" w:lineRule="auto"/>
        <w:ind w:firstLine="851"/>
        <w:jc w:val="both"/>
        <w:rPr>
          <w:rFonts w:ascii="Times New Roman" w:hAnsi="Times New Roman" w:cs="Times New Roman"/>
          <w:sz w:val="24"/>
          <w:szCs w:val="24"/>
        </w:rPr>
      </w:pPr>
      <w:hyperlink r:id="rId31" w:history="1">
        <w:r w:rsidR="008B4272" w:rsidRPr="008B4272">
          <w:rPr>
            <w:rFonts w:ascii="Times New Roman" w:hAnsi="Times New Roman" w:cs="Times New Roman"/>
            <w:sz w:val="24"/>
            <w:szCs w:val="24"/>
          </w:rPr>
          <w:t>Федеральный закон</w:t>
        </w:r>
      </w:hyperlink>
      <w:r w:rsidR="008B4272" w:rsidRPr="008B4272">
        <w:rPr>
          <w:rFonts w:ascii="Times New Roman" w:hAnsi="Times New Roman" w:cs="Times New Roman"/>
          <w:sz w:val="24"/>
          <w:szCs w:val="24"/>
        </w:rPr>
        <w:t xml:space="preserve"> от 29 декабря 2012 г. № 273-ФЗ «Об образовании </w:t>
      </w:r>
      <w:r w:rsidR="008B4272" w:rsidRPr="008B4272">
        <w:rPr>
          <w:rFonts w:ascii="Times New Roman" w:hAnsi="Times New Roman" w:cs="Times New Roman"/>
          <w:sz w:val="24"/>
          <w:szCs w:val="24"/>
        </w:rPr>
        <w:br/>
        <w:t>в Российской Федерации»;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Закон Российской Федерации от 9 октября 1992 г. № 3612-I «Основы законодательства Российской Федерации о культуре»;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Постановление Правительства Российской Федерации от 31 мая 2018 г. № 638 </w:t>
      </w:r>
      <w:r w:rsidRPr="008B4272">
        <w:rPr>
          <w:rFonts w:ascii="Times New Roman" w:hAnsi="Times New Roman" w:cs="Times New Roman"/>
          <w:sz w:val="24"/>
          <w:szCs w:val="24"/>
        </w:rPr>
        <w:b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Приказ Министерства культуры Российской Федерации от 20.02.2015 № 277 </w:t>
      </w:r>
      <w:r w:rsidRPr="008B4272">
        <w:rPr>
          <w:rFonts w:ascii="Times New Roman" w:hAnsi="Times New Roman" w:cs="Times New Roman"/>
          <w:sz w:val="24"/>
          <w:szCs w:val="24"/>
        </w:rPr>
        <w:br/>
        <w:t>«Об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Приказ Министерства культуры Российской Федерации от 27.04.2018 </w:t>
      </w:r>
      <w:r w:rsidRPr="008B4272">
        <w:rPr>
          <w:rFonts w:ascii="Times New Roman" w:hAnsi="Times New Roman" w:cs="Times New Roman"/>
          <w:sz w:val="24"/>
          <w:szCs w:val="24"/>
        </w:rPr>
        <w:br/>
        <w:t>№ 599 «Об утверждении показателей, характеризующих общие критерии оценки качества условий оказания услуг организациями культуры»;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Распоряжение Министерства культуры Российской Федерации от 18.12.2020 </w:t>
      </w:r>
      <w:r w:rsidRPr="008B4272">
        <w:rPr>
          <w:rFonts w:ascii="Times New Roman" w:hAnsi="Times New Roman" w:cs="Times New Roman"/>
          <w:sz w:val="24"/>
          <w:szCs w:val="24"/>
        </w:rPr>
        <w:br/>
        <w:t>№ Р-1681 «О Методических рекомендациях по организации и проведению независимой оценки качества условий оказания услуг организациями в сфере культуры»;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Приказ Министерства образования и науки Российской Федерации </w:t>
      </w:r>
      <w:r w:rsidRPr="008B4272">
        <w:rPr>
          <w:rFonts w:ascii="Times New Roman" w:hAnsi="Times New Roman" w:cs="Times New Roman"/>
          <w:sz w:val="24"/>
          <w:szCs w:val="24"/>
        </w:rPr>
        <w:br/>
        <w:t>от 14.06.2013 № 462 «Об утверждении Порядка проведения самообследования образовательной организацией»;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Приказ Минпросвещения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B4272" w:rsidRPr="008B4272" w:rsidRDefault="008B4272" w:rsidP="008B4272">
      <w:pPr>
        <w:spacing w:after="0" w:line="240" w:lineRule="auto"/>
        <w:ind w:firstLine="851"/>
        <w:jc w:val="both"/>
        <w:rPr>
          <w:rFonts w:ascii="Times New Roman" w:hAnsi="Times New Roman" w:cs="Times New Roman"/>
          <w:b/>
          <w:sz w:val="24"/>
          <w:szCs w:val="24"/>
        </w:rPr>
      </w:pPr>
      <w:r w:rsidRPr="008B4272">
        <w:rPr>
          <w:rFonts w:ascii="Times New Roman" w:hAnsi="Times New Roman" w:cs="Times New Roman"/>
          <w:sz w:val="24"/>
          <w:szCs w:val="24"/>
          <w:shd w:val="clear" w:color="auto" w:fill="FFFFFF"/>
        </w:rPr>
        <w:t>Приказ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w:t>
      </w:r>
      <w:r w:rsidRPr="008B4272">
        <w:rPr>
          <w:rFonts w:ascii="Times New Roman" w:hAnsi="Times New Roman" w:cs="Times New Roman"/>
          <w:sz w:val="24"/>
          <w:szCs w:val="24"/>
          <w:shd w:val="clear" w:color="auto" w:fill="FFFFFF"/>
        </w:rPr>
        <w:lastRenderedPageBreak/>
        <w:t>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Приказ 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w:t>
      </w:r>
      <w:r w:rsidRPr="008B4272">
        <w:rPr>
          <w:rFonts w:ascii="Times New Roman" w:hAnsi="Times New Roman" w:cs="Times New Roman"/>
          <w:sz w:val="24"/>
          <w:szCs w:val="24"/>
        </w:rPr>
        <w:br/>
        <w:t>и федеральными учреждениями медико-социальной экспертизы»;</w:t>
      </w:r>
    </w:p>
    <w:p w:rsidR="008B4272" w:rsidRPr="008B4272" w:rsidRDefault="00C03B80" w:rsidP="008B4272">
      <w:pPr>
        <w:spacing w:after="0" w:line="240" w:lineRule="auto"/>
        <w:ind w:firstLine="851"/>
        <w:jc w:val="both"/>
        <w:rPr>
          <w:rFonts w:ascii="Times New Roman" w:hAnsi="Times New Roman" w:cs="Times New Roman"/>
          <w:sz w:val="24"/>
          <w:szCs w:val="24"/>
        </w:rPr>
      </w:pPr>
      <w:hyperlink r:id="rId32" w:tgtFrame="_blank" w:history="1">
        <w:r w:rsidR="008B4272" w:rsidRPr="008B4272">
          <w:rPr>
            <w:rFonts w:ascii="Times New Roman" w:hAnsi="Times New Roman" w:cs="Times New Roman"/>
            <w:sz w:val="24"/>
            <w:szCs w:val="24"/>
          </w:rPr>
          <w:t xml:space="preserve">Методические рекомендации Минпросвещения России к Единому порядку расчета показателей независимой оценки качества условий осуществления образовательной </w:t>
        </w:r>
        <w:r w:rsidR="008B4272" w:rsidRPr="008B4272">
          <w:rPr>
            <w:rFonts w:ascii="Times New Roman" w:hAnsi="Times New Roman" w:cs="Times New Roman"/>
            <w:sz w:val="24"/>
            <w:szCs w:val="24"/>
          </w:rPr>
          <w:lastRenderedPageBreak/>
          <w:t>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hyperlink>
      <w:r w:rsidR="008B4272" w:rsidRPr="008B4272">
        <w:rPr>
          <w:rFonts w:ascii="Times New Roman" w:hAnsi="Times New Roman" w:cs="Times New Roman"/>
          <w:sz w:val="24"/>
          <w:szCs w:val="24"/>
        </w:rPr>
        <w:t>) (письмо Министерства просвещения Российской Федерации от 18.04.2022 № 02-232).</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Описание услуг: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оказание услуг по сбору, обобщению и анализу информации, полученной при проведении независимой оценки в отношении государственных образовательных организаций и учреждений культуры, находящихся в ведомственном подчинении Департамента образования, культуры и спорта Ненецкого автономного округа (далее – образовательные организации, учреждения культуры).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Краткие характеристики услуг: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Услуги по проведению независимой оценки, включая: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 разработку методики и инструментария проведения независимой оценки;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2) сбор и обобщение информации по независимой оценке, формирование баз данных;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 обработку и анализ информации о независимой оценке.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4) распространение (публикация, организация обсуждения и др.) результатов проведенной оценки.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Цели проведения независимой оценки: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предоставление получателям услуг информации о качестве условий оказания услуг образовательными организациями, учреждениями культуры;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повышение качества деятельности образовательных организаций, учреждений культуры.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Качественные характеристики услуг:</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Независимая оценка проводится в отношении образовательных организаций, учреждений культуры в соответствии с Таблицами 1, 3 и общими критериями оценки качества в соответствии с Таблицами 2, 4 технического задания.</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Таблица 1. Перечень государственных образовательных организаций Ненецкого автономного округа, в отношении которых проводится независимая оценка в 2022 году.</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371"/>
        <w:gridCol w:w="1531"/>
      </w:tblGrid>
      <w:tr w:rsidR="008B4272" w:rsidRPr="008B4272" w:rsidTr="008B4272">
        <w:trPr>
          <w:trHeight w:val="287"/>
        </w:trPr>
        <w:tc>
          <w:tcPr>
            <w:tcW w:w="596" w:type="dxa"/>
            <w:hideMark/>
          </w:tcPr>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 п/п</w:t>
            </w:r>
          </w:p>
        </w:tc>
        <w:tc>
          <w:tcPr>
            <w:tcW w:w="7371" w:type="dxa"/>
            <w:hideMark/>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Наименование образовательной организации</w:t>
            </w:r>
          </w:p>
        </w:tc>
        <w:tc>
          <w:tcPr>
            <w:tcW w:w="1531" w:type="dxa"/>
            <w:hideMark/>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Количество получателей услуг</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общеобразовательное учреждение Ненецкого автономного округа «Средняя школа № 4 г. Нарьян-Мара с углубленным изучением отдельных предметов»</w:t>
            </w:r>
          </w:p>
        </w:tc>
        <w:tc>
          <w:tcPr>
            <w:tcW w:w="1531"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1066</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22.</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общеобразовательное учреждение Ненецкого автономного округа «Средняя школа имени </w:t>
            </w:r>
            <w:r w:rsidRPr="008B4272">
              <w:rPr>
                <w:rFonts w:ascii="Times New Roman" w:hAnsi="Times New Roman" w:cs="Times New Roman"/>
                <w:sz w:val="24"/>
                <w:szCs w:val="24"/>
              </w:rPr>
              <w:br/>
              <w:t>В.Л. Аншукова с. Великовисочное»</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78</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33.</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общеобразовательное учреждение Ненецкого автономного округа «Средняя школа с. Несь»</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175</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44.</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общеобразовательное учреждение Ненецкого автономного округа «Средняя школа имени </w:t>
            </w:r>
            <w:r w:rsidRPr="008B4272">
              <w:rPr>
                <w:rFonts w:ascii="Times New Roman" w:hAnsi="Times New Roman" w:cs="Times New Roman"/>
                <w:sz w:val="24"/>
                <w:szCs w:val="24"/>
              </w:rPr>
              <w:br/>
              <w:t>А.А. Калинина с. Нижняя Пёша»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91</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55.</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общеобразовательное учреждение Ненецкого автономного округа «Основная школа п. Каратайка»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114</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66.</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общеобразовательное учреждение Ненецкого автономного округа «Основная школа п. Усть-Кара»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80</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77.</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общеобразовательное учреждение Ненецкого автономного округа «Основная школа п. Нельмин-Нос»</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83</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88.</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общеобразовательное учреждение Ненецкого автономного округа «Основная школа д. Андег»</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24</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99.</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общеобразовательное учреждение Ненецкого автономного округа «Основная школа с. Коткино имени Н.Н. Змывалова»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63</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110.</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общеобразовательное учреждение Ненецкого автономного округа «Основная школа п. Амдерма»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37</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111.</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общеобразовательное учреждение Ненецкого автономного округа «Начальная школа – детский сад </w:t>
            </w:r>
            <w:r w:rsidRPr="008B4272">
              <w:rPr>
                <w:rFonts w:ascii="Times New Roman" w:hAnsi="Times New Roman" w:cs="Times New Roman"/>
                <w:sz w:val="24"/>
                <w:szCs w:val="24"/>
              </w:rPr>
              <w:br/>
              <w:t>п. Бугрино»</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47</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112.</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дошкольное образовательное учреждение Ненецкого автономного округа «Детский сад </w:t>
            </w:r>
            <w:r w:rsidRPr="008B4272">
              <w:rPr>
                <w:rFonts w:ascii="Times New Roman" w:hAnsi="Times New Roman" w:cs="Times New Roman"/>
                <w:sz w:val="24"/>
                <w:szCs w:val="24"/>
              </w:rPr>
              <w:br/>
              <w:t>п. Красное»</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95</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113.</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дошкольное образовательное учреждение Ненецкого автономного округа «Детский сад п. Нельмин-Нос»</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53</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114.</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дошкольное образовательное учреждение Ненецкого автономного округа «Детский сад с. Нижняя Пёша»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55</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115.</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дошкольное образовательное учреждение Ненецкого автономного округа «Детский сад «Ромашка»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384</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116.</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дошкольное образовательное учреждение Ненецкого автономного округа «Центр развития </w:t>
            </w:r>
            <w:r w:rsidRPr="008B4272">
              <w:rPr>
                <w:rFonts w:ascii="Times New Roman" w:hAnsi="Times New Roman" w:cs="Times New Roman"/>
                <w:sz w:val="24"/>
                <w:szCs w:val="24"/>
              </w:rPr>
              <w:br/>
              <w:t>ребёнка – детский сад «Сказка»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173</w:t>
            </w:r>
          </w:p>
        </w:tc>
      </w:tr>
      <w:tr w:rsidR="008B4272" w:rsidRPr="008B4272" w:rsidTr="008B4272">
        <w:trPr>
          <w:trHeight w:val="287"/>
        </w:trPr>
        <w:tc>
          <w:tcPr>
            <w:tcW w:w="59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117.</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дошкольное образовательное учреждение Ненецкого автономного округа «Центр развития </w:t>
            </w:r>
            <w:r w:rsidRPr="008B4272">
              <w:rPr>
                <w:rFonts w:ascii="Times New Roman" w:hAnsi="Times New Roman" w:cs="Times New Roman"/>
                <w:sz w:val="24"/>
                <w:szCs w:val="24"/>
              </w:rPr>
              <w:br/>
              <w:t>ребенка – детский сад «Умка»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201</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118.</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дошкольное образовательное учреждение Ненецкого автономного округа «Детский сад п. Индига»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43</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119.</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дошкольное образовательное учреждение Ненецкого автономного округа «Детский сад с. Ома»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35</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220.</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дошкольное образовательное учреждение Ненецкого автономного округа «Детский сад  </w:t>
            </w:r>
            <w:r w:rsidRPr="008B4272">
              <w:rPr>
                <w:rFonts w:ascii="Times New Roman" w:hAnsi="Times New Roman" w:cs="Times New Roman"/>
                <w:sz w:val="24"/>
                <w:szCs w:val="24"/>
              </w:rPr>
              <w:br/>
              <w:t>п. Усть-Кара»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38</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221.</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дошкольное образовательное учреждение Ненецкого автономного округа «Детский сад п. Харута»</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21</w:t>
            </w:r>
          </w:p>
        </w:tc>
      </w:tr>
      <w:tr w:rsidR="008B4272" w:rsidRPr="008B4272" w:rsidTr="008B4272">
        <w:trPr>
          <w:trHeight w:val="287"/>
        </w:trPr>
        <w:tc>
          <w:tcPr>
            <w:tcW w:w="596" w:type="dxa"/>
            <w:hideMark/>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222.</w:t>
            </w:r>
          </w:p>
        </w:tc>
        <w:tc>
          <w:tcPr>
            <w:tcW w:w="7371" w:type="dxa"/>
            <w:shd w:val="clear" w:color="000000" w:fill="FFFFFF"/>
            <w:vAlign w:val="center"/>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дошкольное образовательное учреждение Ненецкого автономного округа «Детский сад </w:t>
            </w:r>
            <w:r w:rsidRPr="008B4272">
              <w:rPr>
                <w:rFonts w:ascii="Times New Roman" w:hAnsi="Times New Roman" w:cs="Times New Roman"/>
                <w:sz w:val="24"/>
                <w:szCs w:val="24"/>
              </w:rPr>
              <w:br/>
              <w:t>п. Хорей-Вер»</w:t>
            </w:r>
          </w:p>
        </w:tc>
        <w:tc>
          <w:tcPr>
            <w:tcW w:w="1531" w:type="dxa"/>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49</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1.2. Независимая оценка образовательной деятельности организаций должна быть проведена по показателям, утвержденным Приказом Минпросвещения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в соответствии с </w:t>
      </w:r>
      <w:hyperlink r:id="rId33" w:tgtFrame="_blank" w:history="1">
        <w:r w:rsidRPr="008B4272">
          <w:rPr>
            <w:rFonts w:ascii="Times New Roman" w:hAnsi="Times New Roman" w:cs="Times New Roman"/>
            <w:sz w:val="24"/>
            <w:szCs w:val="24"/>
          </w:rPr>
          <w:t>Методическими рекомендациями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hyperlink>
      <w:r w:rsidRPr="008B4272">
        <w:rPr>
          <w:rFonts w:ascii="Times New Roman" w:hAnsi="Times New Roman" w:cs="Times New Roman"/>
          <w:sz w:val="24"/>
          <w:szCs w:val="24"/>
        </w:rPr>
        <w:t>) (письмо Министерства просвещения Российской Федерации от 18.04.2022 № 02-232).</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 1.3. Выполнение услуги по независимой оценке образовательной деятельности должно в обязательном порядке предусматривать следующие требования: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очное посещение образовательных организаций, в отношении которых проводится независимая оценка;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защиту от «накрутки» с одного IP-адреса при проведении онлайн опроса потребителей образовательных услуг (не более одной анкеты, при повторном её представлении с данного IP-адреса она не должна учитываться);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представление в составе отчётной документации оригиналов заполненных форм по результатам выезда (в качестве приложений к заполненным формам должны быть представлены фото и /или видеоматериалы, подтверждающие качество условий осуществления образовательной деятельности), форм интервьюирования (в телефонной, онлайн форме и др.) получателей услуг.</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Таблица 2.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B4272" w:rsidRPr="008B4272" w:rsidRDefault="008B4272" w:rsidP="008B4272">
      <w:pPr>
        <w:spacing w:after="0" w:line="240" w:lineRule="auto"/>
        <w:ind w:firstLine="851"/>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732"/>
      </w:tblGrid>
      <w:tr w:rsidR="008B4272" w:rsidRPr="008B4272" w:rsidTr="008B4272">
        <w:tc>
          <w:tcPr>
            <w:tcW w:w="624" w:type="dxa"/>
          </w:tcPr>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I. Показатели, характеризующие открытость и доступность информации об организации, осуществляющей образовательную деятельность (далее – организации)</w:t>
            </w:r>
          </w:p>
        </w:tc>
      </w:tr>
      <w:tr w:rsidR="008B4272" w:rsidRPr="008B4272" w:rsidTr="008B4272">
        <w:trPr>
          <w:trHeight w:val="458"/>
        </w:trPr>
        <w:tc>
          <w:tcPr>
            <w:tcW w:w="624"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N п/п</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Показатели</w:t>
            </w:r>
          </w:p>
          <w:p w:rsidR="008B4272" w:rsidRPr="008B4272" w:rsidRDefault="008B4272" w:rsidP="008B4272">
            <w:pPr>
              <w:spacing w:after="0" w:line="240" w:lineRule="auto"/>
              <w:ind w:firstLine="851"/>
              <w:jc w:val="both"/>
              <w:rPr>
                <w:rFonts w:ascii="Times New Roman" w:hAnsi="Times New Roman" w:cs="Times New Roman"/>
                <w:sz w:val="24"/>
                <w:szCs w:val="24"/>
              </w:rPr>
            </w:pP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11.1.</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 информационных стендах в помещении организации;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 на официальном сайте организации в информационно-телекоммуникационной сети «Интернет» (далее – сайт) </w:t>
            </w:r>
            <w:hyperlink w:anchor="P64" w:history="1">
              <w:r w:rsidRPr="008B4272">
                <w:rPr>
                  <w:rFonts w:ascii="Times New Roman" w:hAnsi="Times New Roman" w:cs="Times New Roman"/>
                  <w:sz w:val="24"/>
                  <w:szCs w:val="24"/>
                </w:rPr>
                <w:t>&lt;1&gt;</w:t>
              </w:r>
            </w:hyperlink>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11.2.</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телефона;</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электронной почты;</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11.3.</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II. Показатели, характеризующие комфортность условий, в которых осуществляется образовательная деятельность</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12.1.</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Обеспечение в организации комфортных условий, в которых осуществляется образовательная деятельность:</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зоны отдыха (ожидания);</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и понятность навигации внутри организации;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и доступность питьевой воды;</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и доступность санитарно-гигиенических помещений;</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санитарное состояние помещений организации</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12.2.</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III. Показатели, характеризующие доступность образовательной деятельности для инвалидов</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13.1.</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Оборудование территории, прилегающей к зданиям организации, и помещений с учетом доступности для инвалидов: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оборудование входных групп пандусами (подъемными платформами);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выделенных стоянок для автотранспортных средств инвалидов;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адаптированных лифтов, поручней, расширенных дверных проемов;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сменных кресел-колясок;</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специально оборудованных санитарно-гигиенических помещений в организации</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23.2.</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Обеспечение в организации условий доступности, позволяющих инвалидам получать образовательные услуги наравне с другими: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дублирование для инвалидов по слуху и зрению звуковой и зрительной информации;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альтернативной версии сайта организации для инвалидов по зрению;</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возможность предоставления образовательных услуг в дистанционном режиме или на дому.</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33.3.</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IV. Показатели, характеризующие доброжелательность, вежливость работников организации</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14.1.</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24.2.</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34.3.</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V. Показатели, характеризующие удовлетворенность условиями осуществления образовательной деятельности организаций</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15.1.</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25.2.</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8B4272" w:rsidRPr="008B4272" w:rsidTr="008B4272">
        <w:tc>
          <w:tcPr>
            <w:tcW w:w="624" w:type="dxa"/>
            <w:vAlign w:val="center"/>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35.3.</w:t>
            </w:r>
          </w:p>
        </w:tc>
        <w:tc>
          <w:tcPr>
            <w:tcW w:w="8732"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&lt;1&gt; </w:t>
      </w:r>
      <w:hyperlink r:id="rId34" w:history="1">
        <w:r w:rsidRPr="008B4272">
          <w:rPr>
            <w:rFonts w:ascii="Times New Roman" w:hAnsi="Times New Roman" w:cs="Times New Roman"/>
            <w:sz w:val="24"/>
            <w:szCs w:val="24"/>
          </w:rPr>
          <w:t>Статья 29</w:t>
        </w:r>
      </w:hyperlink>
      <w:r w:rsidRPr="008B4272">
        <w:rPr>
          <w:rFonts w:ascii="Times New Roman" w:hAnsi="Times New Roman" w:cs="Times New Roman"/>
          <w:sz w:val="24"/>
          <w:szCs w:val="24"/>
        </w:rPr>
        <w:t xml:space="preserve"> Федерального закона от 29 декабря 2012 г. № 273-ФЗ «Об образовании в Российской Федерации», Постановление Правительства Российской Федерации от 20.10.2021 № 1802 "Об утверждении Правил размещения на официальном сайте </w:t>
      </w:r>
      <w:r w:rsidRPr="008B4272">
        <w:rPr>
          <w:rFonts w:ascii="Times New Roman" w:hAnsi="Times New Roman" w:cs="Times New Roman"/>
          <w:sz w:val="24"/>
          <w:szCs w:val="24"/>
        </w:rPr>
        <w:lastRenderedPageBreak/>
        <w:t xml:space="preserve">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Таблица 3. Перечень государственных учреждений культуры Ненецкого автономного округа, в отношении которых проводится независимая оценка в 2022 году.</w:t>
      </w:r>
    </w:p>
    <w:tbl>
      <w:tblPr>
        <w:tblW w:w="9498" w:type="dxa"/>
        <w:tblInd w:w="-34" w:type="dxa"/>
        <w:tblLayout w:type="fixed"/>
        <w:tblLook w:val="04A0" w:firstRow="1" w:lastRow="0" w:firstColumn="1" w:lastColumn="0" w:noHBand="0" w:noVBand="1"/>
      </w:tblPr>
      <w:tblGrid>
        <w:gridCol w:w="993"/>
        <w:gridCol w:w="6379"/>
        <w:gridCol w:w="2126"/>
      </w:tblGrid>
      <w:tr w:rsidR="008B4272" w:rsidRPr="008B4272" w:rsidTr="008B4272">
        <w:trPr>
          <w:trHeight w:val="287"/>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 п/п</w:t>
            </w:r>
          </w:p>
        </w:tc>
        <w:tc>
          <w:tcPr>
            <w:tcW w:w="6379" w:type="dxa"/>
            <w:tcBorders>
              <w:top w:val="single" w:sz="4" w:space="0" w:color="auto"/>
              <w:left w:val="nil"/>
              <w:bottom w:val="single" w:sz="4" w:space="0" w:color="auto"/>
              <w:right w:val="single" w:sz="4" w:space="0" w:color="auto"/>
            </w:tcBorders>
            <w:shd w:val="clear" w:color="auto" w:fill="auto"/>
            <w:hideMark/>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Наименование учреждения</w:t>
            </w:r>
          </w:p>
        </w:tc>
        <w:tc>
          <w:tcPr>
            <w:tcW w:w="2126"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Число получателей услуг, чел.</w:t>
            </w:r>
          </w:p>
        </w:tc>
      </w:tr>
      <w:tr w:rsidR="008B4272" w:rsidRPr="008B4272" w:rsidTr="008B4272">
        <w:trPr>
          <w:trHeight w:val="5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numPr>
                <w:ilvl w:val="0"/>
                <w:numId w:val="23"/>
              </w:numPr>
              <w:spacing w:after="0" w:line="240" w:lineRule="auto"/>
              <w:contextualSpacing/>
              <w:rPr>
                <w:rFonts w:ascii="Times New Roman" w:hAnsi="Times New Roman" w:cs="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учреждение культуры «Музейное объединение Ненецкого автономного округа»</w:t>
            </w:r>
          </w:p>
        </w:tc>
        <w:tc>
          <w:tcPr>
            <w:tcW w:w="2126"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44</w:t>
            </w:r>
            <w:r w:rsidRPr="008B4272">
              <w:rPr>
                <w:rFonts w:ascii="Times New Roman" w:hAnsi="Times New Roman" w:cs="Times New Roman"/>
                <w:sz w:val="24"/>
                <w:szCs w:val="24"/>
                <w:lang w:val="en-US"/>
              </w:rPr>
              <w:t xml:space="preserve"> </w:t>
            </w:r>
            <w:r w:rsidRPr="008B4272">
              <w:rPr>
                <w:rFonts w:ascii="Times New Roman" w:hAnsi="Times New Roman" w:cs="Times New Roman"/>
                <w:sz w:val="24"/>
                <w:szCs w:val="24"/>
              </w:rPr>
              <w:t>389</w:t>
            </w:r>
          </w:p>
        </w:tc>
      </w:tr>
      <w:tr w:rsidR="008B4272" w:rsidRPr="008B4272" w:rsidTr="008B4272">
        <w:trPr>
          <w:trHeight w:val="895"/>
        </w:trPr>
        <w:tc>
          <w:tcPr>
            <w:tcW w:w="993" w:type="dxa"/>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numPr>
                <w:ilvl w:val="0"/>
                <w:numId w:val="23"/>
              </w:numPr>
              <w:spacing w:after="0" w:line="240" w:lineRule="auto"/>
              <w:contextualSpacing/>
              <w:rPr>
                <w:rFonts w:ascii="Times New Roman" w:hAnsi="Times New Roman" w:cs="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учреждение культуры Ненецкого автономного округа «Дом культуры п. Каратайка»</w:t>
            </w:r>
          </w:p>
        </w:tc>
        <w:tc>
          <w:tcPr>
            <w:tcW w:w="2126"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748</w:t>
            </w:r>
          </w:p>
        </w:tc>
      </w:tr>
      <w:tr w:rsidR="008B4272" w:rsidRPr="008B4272" w:rsidTr="008B4272">
        <w:trPr>
          <w:trHeight w:val="571"/>
        </w:trPr>
        <w:tc>
          <w:tcPr>
            <w:tcW w:w="993" w:type="dxa"/>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numPr>
                <w:ilvl w:val="0"/>
                <w:numId w:val="23"/>
              </w:numPr>
              <w:spacing w:after="0" w:line="240" w:lineRule="auto"/>
              <w:contextualSpacing/>
              <w:rPr>
                <w:rFonts w:ascii="Times New Roman" w:hAnsi="Times New Roman" w:cs="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учреждение культуры Ненецкого автономного округа «Дом культуры п. Бугрино»</w:t>
            </w:r>
          </w:p>
        </w:tc>
        <w:tc>
          <w:tcPr>
            <w:tcW w:w="2126"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350</w:t>
            </w:r>
          </w:p>
        </w:tc>
      </w:tr>
      <w:tr w:rsidR="008B4272" w:rsidRPr="008B4272" w:rsidTr="008B4272">
        <w:trPr>
          <w:trHeight w:val="866"/>
        </w:trPr>
        <w:tc>
          <w:tcPr>
            <w:tcW w:w="993" w:type="dxa"/>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numPr>
                <w:ilvl w:val="0"/>
                <w:numId w:val="23"/>
              </w:numPr>
              <w:spacing w:after="0" w:line="240" w:lineRule="auto"/>
              <w:contextualSpacing/>
              <w:rPr>
                <w:rFonts w:ascii="Times New Roman" w:hAnsi="Times New Roman" w:cs="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rPr>
                <w:rFonts w:ascii="Times New Roman" w:hAnsi="Times New Roman" w:cs="Times New Roman"/>
                <w:sz w:val="24"/>
                <w:szCs w:val="24"/>
              </w:rPr>
            </w:pPr>
            <w:r w:rsidRPr="008B4272">
              <w:rPr>
                <w:rFonts w:ascii="Times New Roman" w:hAnsi="Times New Roman" w:cs="Times New Roman"/>
                <w:sz w:val="24"/>
                <w:szCs w:val="24"/>
              </w:rPr>
              <w:t xml:space="preserve">Государственное бюджетное учреждение культуры Ненецкого автономного округа «Культурный центр имени </w:t>
            </w:r>
            <w:r w:rsidRPr="008B4272">
              <w:rPr>
                <w:rFonts w:ascii="Times New Roman" w:hAnsi="Times New Roman" w:cs="Times New Roman"/>
                <w:sz w:val="24"/>
                <w:szCs w:val="24"/>
              </w:rPr>
              <w:br/>
              <w:t>А.С. Савинковой»</w:t>
            </w:r>
          </w:p>
        </w:tc>
        <w:tc>
          <w:tcPr>
            <w:tcW w:w="2126"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335</w:t>
            </w:r>
          </w:p>
        </w:tc>
      </w:tr>
      <w:tr w:rsidR="008B4272" w:rsidRPr="008B4272" w:rsidTr="008B4272">
        <w:trPr>
          <w:trHeight w:val="4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numPr>
                <w:ilvl w:val="0"/>
                <w:numId w:val="23"/>
              </w:numPr>
              <w:spacing w:after="0" w:line="240" w:lineRule="auto"/>
              <w:contextualSpacing/>
              <w:rPr>
                <w:rFonts w:ascii="Times New Roman" w:hAnsi="Times New Roman" w:cs="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учреждение культуры Ненецкого автономного округа «Несский Дом народного творчества»</w:t>
            </w:r>
          </w:p>
        </w:tc>
        <w:tc>
          <w:tcPr>
            <w:tcW w:w="2126"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1659</w:t>
            </w:r>
          </w:p>
        </w:tc>
      </w:tr>
      <w:tr w:rsidR="008B4272" w:rsidRPr="008B4272" w:rsidTr="008B4272">
        <w:trPr>
          <w:trHeight w:val="4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numPr>
                <w:ilvl w:val="0"/>
                <w:numId w:val="23"/>
              </w:numPr>
              <w:spacing w:after="0" w:line="240" w:lineRule="auto"/>
              <w:contextualSpacing/>
              <w:rPr>
                <w:rFonts w:ascii="Times New Roman" w:hAnsi="Times New Roman" w:cs="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учреждение культуры Ненецкого автономного округа «Омский центральный Дом культуры»</w:t>
            </w:r>
          </w:p>
        </w:tc>
        <w:tc>
          <w:tcPr>
            <w:tcW w:w="2126"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1044</w:t>
            </w:r>
          </w:p>
        </w:tc>
      </w:tr>
      <w:tr w:rsidR="008B4272" w:rsidRPr="008B4272" w:rsidTr="008B4272">
        <w:trPr>
          <w:trHeight w:val="4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numPr>
                <w:ilvl w:val="0"/>
                <w:numId w:val="23"/>
              </w:numPr>
              <w:spacing w:after="0" w:line="240" w:lineRule="auto"/>
              <w:contextualSpacing/>
              <w:rPr>
                <w:rFonts w:ascii="Times New Roman" w:hAnsi="Times New Roman" w:cs="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rPr>
                <w:rFonts w:ascii="Times New Roman" w:hAnsi="Times New Roman" w:cs="Times New Roman"/>
                <w:sz w:val="24"/>
                <w:szCs w:val="24"/>
              </w:rPr>
            </w:pPr>
            <w:r w:rsidRPr="008B4272">
              <w:rPr>
                <w:rFonts w:ascii="Times New Roman" w:hAnsi="Times New Roman" w:cs="Times New Roman"/>
                <w:sz w:val="24"/>
                <w:szCs w:val="24"/>
              </w:rPr>
              <w:t>Государственное бюджетное учреждение культуры Ненецкого автономного округа «Тиманский центральный Дом культуры»</w:t>
            </w:r>
          </w:p>
        </w:tc>
        <w:tc>
          <w:tcPr>
            <w:tcW w:w="2126"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922</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Расчёт числа получателей услуг учреждений культуры производится согласно Приказу Минтруда России от 17.11.2014 № 888н «Об утверждении рекомендаций о порядке предоставления Минфину России информации о достигнутых (фактических) значениях целевых показателей (нормативов) оптимизации сети государственных  и муниципальных учреждение для учета при распределении межбюджетных трансфертов из федерального бюджета бюджетам субъектов Российской Федерации» и Распоряжения Министерства культуры Российской Федерации от 18.12.2020 № Р-1681 «О Методических рекомендациях по организации и проведению независимой оценки качества условий оказания услуг организациями в сфере культуры».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1.4. Независимая оценка в сфере культуры должна быть проведена по общим критериям, утвержденным Приказом Министерства культуры Российской Федерации                 от 27 апреля 2018 года № 599 «Об утверждении показателей, характеризующих общие критерии оценки качества условий оказания услуг организациями культуры».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Таблица 4. Общие критерии оценки качества оказания услуг учреждениями культуры.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686"/>
        <w:gridCol w:w="1843"/>
        <w:gridCol w:w="1134"/>
        <w:gridCol w:w="1553"/>
      </w:tblGrid>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Nп/п</w:t>
            </w:r>
          </w:p>
        </w:tc>
        <w:tc>
          <w:tcPr>
            <w:tcW w:w="3686"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Показатель</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Максимальная величина</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Значимость показателя</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Значение показателя с </w:t>
            </w:r>
            <w:r w:rsidRPr="008B4272">
              <w:rPr>
                <w:rFonts w:ascii="Times New Roman" w:hAnsi="Times New Roman" w:cs="Times New Roman"/>
                <w:sz w:val="24"/>
                <w:szCs w:val="24"/>
              </w:rPr>
              <w:lastRenderedPageBreak/>
              <w:t>учетом его значимости</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lastRenderedPageBreak/>
              <w:t>1.</w:t>
            </w:r>
          </w:p>
        </w:tc>
        <w:tc>
          <w:tcPr>
            <w:tcW w:w="8216" w:type="dxa"/>
            <w:gridSpan w:val="4"/>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Критерий «Открытость и доступность информации об организации культуры»</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1.1.</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 информационных стендах в помещении организации,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 официальном сайте организации в информационно-телекоммуникационной сети «Интернет».</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1.2.</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телефона,</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электронной почты,</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1.3</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Доля получателей услуг, удовлетворенных открытостью, полнотой и доступностью информации о деятельности организации, размещенной на </w:t>
            </w:r>
            <w:r w:rsidRPr="008B4272">
              <w:rPr>
                <w:rFonts w:ascii="Times New Roman" w:hAnsi="Times New Roman" w:cs="Times New Roman"/>
                <w:sz w:val="24"/>
                <w:szCs w:val="24"/>
              </w:rPr>
              <w:lastRenderedPageBreak/>
              <w:t>информационных стендах, на сайте в информационно-телекоммуникационной сети «Интернет» (в % от общего числа опрошенных получателей услуг)</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lastRenderedPageBreak/>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40 баллов</w:t>
            </w:r>
          </w:p>
        </w:tc>
      </w:tr>
      <w:tr w:rsidR="008B4272" w:rsidRPr="008B4272" w:rsidTr="008B4272">
        <w:tc>
          <w:tcPr>
            <w:tcW w:w="6663" w:type="dxa"/>
            <w:gridSpan w:val="3"/>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Итого</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w:t>
            </w:r>
          </w:p>
        </w:tc>
        <w:tc>
          <w:tcPr>
            <w:tcW w:w="8216" w:type="dxa"/>
            <w:gridSpan w:val="4"/>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Критерий «Комфортность условий предоставления услуг»</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2.1.</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Обеспечение в организации комфортных условий для предоставления услуг:</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комфортной зоны отдыха (ожидания);</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и понятность навигации внутри организации;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доступность питьевой воды;</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и доступность санитарно-гигиенических помещений (чистота помещений, наличие мыла, воды, туалетной бумаги и пр.);</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санитарное состояние помещений организаций;</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2.2.</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Время ожидания предоставления услуги</w:t>
            </w:r>
          </w:p>
        </w:tc>
        <w:tc>
          <w:tcPr>
            <w:tcW w:w="4530" w:type="dxa"/>
            <w:gridSpan w:val="3"/>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Данный показатель не применяется для оценки организаций культуры</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2.3.</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50 баллов</w:t>
            </w:r>
          </w:p>
        </w:tc>
      </w:tr>
      <w:tr w:rsidR="008B4272" w:rsidRPr="008B4272" w:rsidTr="008B4272">
        <w:tc>
          <w:tcPr>
            <w:tcW w:w="6663" w:type="dxa"/>
            <w:gridSpan w:val="3"/>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Итого</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w:t>
            </w:r>
          </w:p>
        </w:tc>
        <w:tc>
          <w:tcPr>
            <w:tcW w:w="8216" w:type="dxa"/>
            <w:gridSpan w:val="4"/>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Критерий «Доступность услуг для инвалидов»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3.1.</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Оборудование территории, прилегающей к организации, и ее </w:t>
            </w:r>
            <w:r w:rsidRPr="008B4272">
              <w:rPr>
                <w:rFonts w:ascii="Times New Roman" w:hAnsi="Times New Roman" w:cs="Times New Roman"/>
                <w:sz w:val="24"/>
                <w:szCs w:val="24"/>
              </w:rPr>
              <w:lastRenderedPageBreak/>
              <w:t>помещений с учетом доступности для инвалидов: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оборудование входных групп пандусами/подъемными платформами;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выделенных стоянок для автотранспортных средств инвалидов;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адаптированных лифтов, поручней, расширенных дверных проемов;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сменных кресел-колясок;</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специально оборудованных санитарно-гигиенических помещений в организации.</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lastRenderedPageBreak/>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3.2.</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Обеспечение в организации условий доступности, позволяющих инвалидам получать услуги наравне с другими, включая:</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дублирование для инвалидов по слуху и зрению звуковой и зрительной информации;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альтернативной версии официального сайта организации в сети «Интернет» для инвалидов по зрению;</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 наличие возможности предоставления услуги в </w:t>
            </w:r>
            <w:r w:rsidRPr="008B4272">
              <w:rPr>
                <w:rFonts w:ascii="Times New Roman" w:hAnsi="Times New Roman" w:cs="Times New Roman"/>
                <w:sz w:val="24"/>
                <w:szCs w:val="24"/>
              </w:rPr>
              <w:lastRenderedPageBreak/>
              <w:t>дистанционном режиме или на дому</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lastRenderedPageBreak/>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3.3.</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 баллов</w:t>
            </w:r>
          </w:p>
        </w:tc>
      </w:tr>
      <w:tr w:rsidR="008B4272" w:rsidRPr="008B4272" w:rsidTr="008B4272">
        <w:tc>
          <w:tcPr>
            <w:tcW w:w="6663" w:type="dxa"/>
            <w:gridSpan w:val="3"/>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Итого</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w:t>
            </w:r>
          </w:p>
        </w:tc>
        <w:tc>
          <w:tcPr>
            <w:tcW w:w="8216" w:type="dxa"/>
            <w:gridSpan w:val="4"/>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Критерий «Доброжелательность, вежливость работников организации»</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4.1.</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общего числа опрошенных получателей услуг)</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4.2.</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40 баллов</w:t>
            </w:r>
          </w:p>
        </w:tc>
      </w:tr>
      <w:tr w:rsidR="008B4272" w:rsidRPr="008B4272" w:rsidTr="008B4272">
        <w:trPr>
          <w:trHeight w:val="3589"/>
        </w:trPr>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lastRenderedPageBreak/>
              <w:t>4.3.</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20 баллов</w:t>
            </w:r>
          </w:p>
        </w:tc>
      </w:tr>
      <w:tr w:rsidR="008B4272" w:rsidRPr="008B4272" w:rsidTr="008B4272">
        <w:tc>
          <w:tcPr>
            <w:tcW w:w="6663" w:type="dxa"/>
            <w:gridSpan w:val="3"/>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Итого</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w:t>
            </w:r>
          </w:p>
        </w:tc>
        <w:tc>
          <w:tcPr>
            <w:tcW w:w="8216" w:type="dxa"/>
            <w:gridSpan w:val="4"/>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Критерий «Удовлетворенность условиями оказания услуг» </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5.1.</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30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5.2.</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графиком работы организации (в % от общего числа опрошенных получателей услуг)</w:t>
            </w:r>
          </w:p>
        </w:tc>
        <w:tc>
          <w:tcPr>
            <w:tcW w:w="184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20 баллов</w:t>
            </w:r>
          </w:p>
        </w:tc>
      </w:tr>
      <w:tr w:rsidR="008B4272" w:rsidRPr="008B4272" w:rsidTr="008B4272">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5.3.</w:t>
            </w:r>
          </w:p>
        </w:tc>
        <w:tc>
          <w:tcPr>
            <w:tcW w:w="3686"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1843" w:type="dxa"/>
          </w:tcPr>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50 баллов</w:t>
            </w:r>
          </w:p>
        </w:tc>
      </w:tr>
      <w:tr w:rsidR="008B4272" w:rsidRPr="008B4272" w:rsidTr="008B4272">
        <w:tc>
          <w:tcPr>
            <w:tcW w:w="6663" w:type="dxa"/>
            <w:gridSpan w:val="3"/>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Итого</w:t>
            </w:r>
          </w:p>
        </w:tc>
        <w:tc>
          <w:tcPr>
            <w:tcW w:w="1134"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w:t>
            </w:r>
          </w:p>
        </w:tc>
        <w:tc>
          <w:tcPr>
            <w:tcW w:w="1553" w:type="dxa"/>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100 баллов</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Рекомендуемые категории организаций культуры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 соответствии с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качестве основного метода выявления мнения получателей услуг применяется их опрос, который осуществляется в следующих формах: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анкетирование получателей услуг (в том числе онлайн анкетирование – по анкете, размещенной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интервьюирование получателей услуг;</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телефонный опрос получателей услуг.</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 Объём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объём генеральной совокупности), предшествующего году проведения независимой оценки качества.              В случае, если информация об общей численности получателей услуг не размещена на официальном сайте организации социальной сферы, она предоставляется организатору опроса получателей услуг соответствующим уполномоченным федеральным органом исполнительной власти, органами исполнительной власти субъектов Российской Федерации, органами местного самоуправления в соответствии с государственной               и ведомственной статистической отчетностью (итоговые или предварительные данные).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Рекомендуемый объём выборочной совокупности респондентов составляет </w:t>
      </w:r>
      <w:r w:rsidRPr="008B4272">
        <w:rPr>
          <w:rFonts w:ascii="Times New Roman" w:hAnsi="Times New Roman" w:cs="Times New Roman"/>
          <w:sz w:val="24"/>
          <w:szCs w:val="24"/>
        </w:rPr>
        <w:br/>
        <w:t>40% от объема генеральной совокупности, но не более 600 респондентов в одной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Выявление и обобщение мнения получателей услуг рекомендуется проводить в год проведения независимой оценки качества по анкете для опроса получателей услуг </w:t>
      </w:r>
      <w:r w:rsidRPr="008B4272">
        <w:rPr>
          <w:rFonts w:ascii="Times New Roman" w:hAnsi="Times New Roman" w:cs="Times New Roman"/>
          <w:sz w:val="24"/>
          <w:szCs w:val="24"/>
        </w:rPr>
        <w:br/>
        <w:t>о качестве условий оказания услуг организациями социальной сферы (далее – Анкета). Рекомендуемый образец Анкеты предусмотрен приложением к Методике.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получателей услуг.</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Рекомендуемый образец Анкеты предусмотрен приложением к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утверждённой приказом Минтруда России от 30.10.2018 № 675н. </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Анкета</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для опроса получателей услуг о качестве условий оказания</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lastRenderedPageBreak/>
        <w:t>услуг организациями социальной сферы</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Уважаемый участник опроса!</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Опрос проводится анонимно. Ваши фамилия, имя, отчество, контактные телефоны указывать необязательно.</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Конфиденциальность высказанного Вами мнения о качестве условий оказания услуг организациями социальной сферы гарантируется.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(переход к </w:t>
      </w:r>
      <w:hyperlink w:anchor="P17" w:history="1">
        <w:r w:rsidRPr="008B4272">
          <w:rPr>
            <w:rFonts w:ascii="Times New Roman" w:hAnsi="Times New Roman" w:cs="Times New Roman"/>
            <w:sz w:val="24"/>
            <w:szCs w:val="24"/>
          </w:rPr>
          <w:t>вопросу 3</w:t>
        </w:r>
      </w:hyperlink>
      <w:r w:rsidRPr="008B4272">
        <w:rPr>
          <w:rFonts w:ascii="Times New Roman" w:hAnsi="Times New Roman" w:cs="Times New Roman"/>
          <w:sz w:val="24"/>
          <w:szCs w:val="24"/>
        </w:rPr>
        <w:t>)</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 Пользовались ли Вы официальным сайтом организации, чтобы получить информацию о ее деятельности?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(переход к </w:t>
      </w:r>
      <w:hyperlink w:anchor="P23" w:history="1">
        <w:r w:rsidRPr="008B4272">
          <w:rPr>
            <w:rFonts w:ascii="Times New Roman" w:hAnsi="Times New Roman" w:cs="Times New Roman"/>
            <w:sz w:val="24"/>
            <w:szCs w:val="24"/>
          </w:rPr>
          <w:t>вопросу 5</w:t>
        </w:r>
      </w:hyperlink>
      <w:r w:rsidRPr="008B4272">
        <w:rPr>
          <w:rFonts w:ascii="Times New Roman" w:hAnsi="Times New Roman" w:cs="Times New Roman"/>
          <w:sz w:val="24"/>
          <w:szCs w:val="24"/>
        </w:rPr>
        <w:t>)</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 &lt;1&gt;</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&lt;1&gt; Для получателей услуг организаций в сфере охраны здоровья, социального обслуживания и федеральных учреждений медико-социальной экспертизы.</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 (услуга предоставлена своевременно или ранее установленного срока)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 (услуга предоставлена с опозданием)</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w:t>
      </w:r>
      <w:r w:rsidRPr="008B4272">
        <w:rPr>
          <w:rFonts w:ascii="Times New Roman" w:hAnsi="Times New Roman" w:cs="Times New Roman"/>
          <w:sz w:val="24"/>
          <w:szCs w:val="24"/>
        </w:rPr>
        <w:lastRenderedPageBreak/>
        <w:t>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7. Имеете ли Вы (или лицо, представителем которого Вы являетесь) установленную группу инвалидности?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 (переход к вопросу 9)</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8. Удовлетворены ли Вы доступностью предоставления услуг для инвалидов в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w:t>
      </w:r>
      <w:r w:rsidRPr="008B4272">
        <w:rPr>
          <w:rFonts w:ascii="Times New Roman" w:hAnsi="Times New Roman" w:cs="Times New Roman"/>
          <w:sz w:val="24"/>
          <w:szCs w:val="24"/>
        </w:rPr>
        <w:lastRenderedPageBreak/>
        <w:t>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 (переход к вопросу 13)</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12.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14.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работника на дом и прочие); навигацией внутри организации (наличие информационных табличек, указателей, сигнальных табло, инфоматов и прочее)?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15. Удовлетворены ли Вы в целом условиями оказания услуг в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16. Ваши предложения по улучшению условий оказания услуг в данной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__________________________________________________</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__________________________________________________</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Сообщите, пожалуйста, некоторые сведения о себе: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17. Ваш пол</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Мужской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Женский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18. Ваш возраст __________ (укажите, сколько Вам полных лет)</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Благодарим Вас за участие в опросе!</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Заполняется организатором опроса или анкетером.</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Название населенного пункта, в котором проведен опрос (напишите)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__________________________________________________</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Полное название организации социальной сферы, в которой проведен опрос получателей услуг (напишите)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__________________________________________________.</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b/>
          <w:sz w:val="24"/>
          <w:szCs w:val="24"/>
        </w:rPr>
      </w:pPr>
      <w:r w:rsidRPr="008B4272">
        <w:rPr>
          <w:rFonts w:ascii="Times New Roman" w:hAnsi="Times New Roman" w:cs="Times New Roman"/>
          <w:b/>
          <w:sz w:val="24"/>
          <w:szCs w:val="24"/>
        </w:rPr>
        <w:t>Раздел III.</w:t>
      </w:r>
    </w:p>
    <w:p w:rsidR="008B4272" w:rsidRPr="008B4272" w:rsidRDefault="008B4272" w:rsidP="008B4272">
      <w:pPr>
        <w:spacing w:after="0" w:line="240" w:lineRule="auto"/>
        <w:ind w:firstLine="851"/>
        <w:jc w:val="center"/>
        <w:rPr>
          <w:rFonts w:ascii="Times New Roman" w:hAnsi="Times New Roman" w:cs="Times New Roman"/>
          <w:b/>
          <w:sz w:val="24"/>
          <w:szCs w:val="24"/>
        </w:rPr>
      </w:pPr>
      <w:r w:rsidRPr="008B4272">
        <w:rPr>
          <w:rFonts w:ascii="Times New Roman" w:hAnsi="Times New Roman" w:cs="Times New Roman"/>
          <w:b/>
          <w:sz w:val="24"/>
          <w:szCs w:val="24"/>
        </w:rPr>
        <w:lastRenderedPageBreak/>
        <w:t>Независимая оценка качества условий оказания услуг</w:t>
      </w:r>
    </w:p>
    <w:p w:rsidR="008B4272" w:rsidRPr="008B4272" w:rsidRDefault="008B4272" w:rsidP="008B4272">
      <w:pPr>
        <w:spacing w:after="0" w:line="240" w:lineRule="auto"/>
        <w:ind w:firstLine="851"/>
        <w:jc w:val="center"/>
        <w:rPr>
          <w:rFonts w:ascii="Times New Roman" w:hAnsi="Times New Roman" w:cs="Times New Roman"/>
          <w:b/>
          <w:sz w:val="24"/>
          <w:szCs w:val="24"/>
        </w:rPr>
      </w:pPr>
      <w:r w:rsidRPr="008B4272">
        <w:rPr>
          <w:rFonts w:ascii="Times New Roman" w:hAnsi="Times New Roman" w:cs="Times New Roman"/>
          <w:b/>
          <w:sz w:val="24"/>
          <w:szCs w:val="24"/>
        </w:rPr>
        <w:t>медицинскими организациями Ненецкого автономного округа</w:t>
      </w:r>
    </w:p>
    <w:p w:rsidR="008B4272" w:rsidRPr="008B4272" w:rsidRDefault="008B4272" w:rsidP="008B4272">
      <w:pPr>
        <w:spacing w:after="0" w:line="240" w:lineRule="auto"/>
        <w:ind w:firstLine="851"/>
        <w:jc w:val="both"/>
        <w:rPr>
          <w:rFonts w:ascii="Times New Roman" w:hAnsi="Times New Roman" w:cs="Times New Roman"/>
          <w:sz w:val="24"/>
          <w:szCs w:val="24"/>
          <w:highlight w:val="yellow"/>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Независимая оценка качества условий оказания услуг организациями Ненецкого автономного округа в сфере охраны здоровья включает в себя оценку сайтов медицинских организаций, проведение анкетирования граждан и обработку результатов анкетирования </w:t>
      </w:r>
      <w:r w:rsidRPr="008B4272">
        <w:rPr>
          <w:rFonts w:ascii="Times New Roman" w:hAnsi="Times New Roman" w:cs="Times New Roman"/>
          <w:sz w:val="24"/>
          <w:szCs w:val="24"/>
        </w:rPr>
        <w:br/>
        <w:t>и анализа сайтов медицинских организаций.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Цели: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Повышение качества деятельности организаций Ненецкого автономного округа в сфере охраны здоровья.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Улучшение информированности получателей медицинских услуг о качестве оказания услуг организациями в сфере охраны здоровья, подведомственными Департаменту здравоохранения, труда и социальной защиты населения Ненецкого автономного округа.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Задачи: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1. Получение данных об организации предоставления медицинских и удовлетворенности получателей качеством оказания медицинских услуг организациями в сфере охраны здоровья.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Формирование предложений об улучшении качества деятельности организаций медицинского обслуживания.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Оценка сайтов медицинских организаций, анкетирование граждан проводится </w:t>
      </w:r>
      <w:r w:rsidRPr="008B4272">
        <w:rPr>
          <w:rFonts w:ascii="Times New Roman" w:hAnsi="Times New Roman" w:cs="Times New Roman"/>
          <w:sz w:val="24"/>
          <w:szCs w:val="24"/>
        </w:rPr>
        <w:br/>
        <w:t>в соответствии с:</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Федеральным законом от 21.11.2011 № 323-ФЗ «Об основах охраны здоровья граждан в Российской Федерации»;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Приказом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Приказом Министерства здравоохранения Российской Федерации от 30.12.2014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w:t>
      </w:r>
      <w:r w:rsidRPr="008B4272">
        <w:rPr>
          <w:rFonts w:ascii="Times New Roman" w:hAnsi="Times New Roman" w:cs="Times New Roman"/>
          <w:sz w:val="24"/>
          <w:szCs w:val="24"/>
        </w:rPr>
        <w:lastRenderedPageBreak/>
        <w:t>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Независимая оценка качества условий оказания услуг медицинскими организациями (проводится по месту нахождения медицинских организаций).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Таблица 5</w:t>
      </w:r>
    </w:p>
    <w:p w:rsidR="008B4272" w:rsidRPr="008B4272" w:rsidRDefault="008B4272" w:rsidP="008B4272">
      <w:pPr>
        <w:spacing w:after="0" w:line="240" w:lineRule="auto"/>
        <w:ind w:firstLine="851"/>
        <w:jc w:val="both"/>
        <w:rPr>
          <w:rFonts w:ascii="Times New Roman" w:hAnsi="Times New Roman" w:cs="Times New Roman"/>
          <w:sz w:val="24"/>
          <w:szCs w:val="24"/>
        </w:rPr>
      </w:pPr>
    </w:p>
    <w:tbl>
      <w:tblPr>
        <w:tblW w:w="9921" w:type="dxa"/>
        <w:tblInd w:w="93" w:type="dxa"/>
        <w:tblLayout w:type="fixed"/>
        <w:tblLook w:val="04A0" w:firstRow="1" w:lastRow="0" w:firstColumn="1" w:lastColumn="0" w:noHBand="0" w:noVBand="1"/>
      </w:tblPr>
      <w:tblGrid>
        <w:gridCol w:w="611"/>
        <w:gridCol w:w="3715"/>
        <w:gridCol w:w="3327"/>
        <w:gridCol w:w="2268"/>
      </w:tblGrid>
      <w:tr w:rsidR="008B4272" w:rsidRPr="008B4272" w:rsidTr="008B4272">
        <w:trPr>
          <w:trHeight w:val="588"/>
        </w:trPr>
        <w:tc>
          <w:tcPr>
            <w:tcW w:w="611" w:type="dxa"/>
            <w:tcBorders>
              <w:top w:val="single" w:sz="4" w:space="0" w:color="auto"/>
              <w:left w:val="single" w:sz="4" w:space="0" w:color="auto"/>
              <w:bottom w:val="single" w:sz="4" w:space="0" w:color="auto"/>
              <w:right w:val="single" w:sz="4" w:space="0" w:color="auto"/>
            </w:tcBorders>
            <w:shd w:val="clear" w:color="auto" w:fill="auto"/>
            <w:hideMark/>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 п/п</w:t>
            </w:r>
          </w:p>
        </w:tc>
        <w:tc>
          <w:tcPr>
            <w:tcW w:w="3715" w:type="dxa"/>
            <w:tcBorders>
              <w:top w:val="single" w:sz="4" w:space="0" w:color="auto"/>
              <w:left w:val="nil"/>
              <w:bottom w:val="single" w:sz="4" w:space="0" w:color="auto"/>
              <w:right w:val="single" w:sz="4" w:space="0" w:color="auto"/>
            </w:tcBorders>
            <w:shd w:val="clear" w:color="auto" w:fill="auto"/>
            <w:hideMark/>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Наименование МО</w:t>
            </w:r>
          </w:p>
        </w:tc>
        <w:tc>
          <w:tcPr>
            <w:tcW w:w="3327"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Адрес</w:t>
            </w:r>
          </w:p>
        </w:tc>
        <w:tc>
          <w:tcPr>
            <w:tcW w:w="2268"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Количество получателей услуг</w:t>
            </w:r>
          </w:p>
        </w:tc>
      </w:tr>
      <w:tr w:rsidR="008B4272" w:rsidRPr="008B4272" w:rsidTr="008B4272">
        <w:trPr>
          <w:trHeight w:val="675"/>
        </w:trPr>
        <w:tc>
          <w:tcPr>
            <w:tcW w:w="611" w:type="dxa"/>
            <w:tcBorders>
              <w:top w:val="nil"/>
              <w:left w:val="single" w:sz="4" w:space="0" w:color="auto"/>
              <w:bottom w:val="single" w:sz="4" w:space="0" w:color="auto"/>
              <w:right w:val="single" w:sz="4" w:space="0" w:color="auto"/>
            </w:tcBorders>
            <w:shd w:val="clear" w:color="auto" w:fill="auto"/>
            <w:noWrap/>
            <w:hideMark/>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11.</w:t>
            </w:r>
          </w:p>
        </w:tc>
        <w:tc>
          <w:tcPr>
            <w:tcW w:w="3715" w:type="dxa"/>
            <w:tcBorders>
              <w:top w:val="nil"/>
              <w:left w:val="nil"/>
              <w:bottom w:val="single" w:sz="4" w:space="0" w:color="auto"/>
              <w:right w:val="single" w:sz="4" w:space="0" w:color="auto"/>
            </w:tcBorders>
            <w:shd w:val="clear" w:color="auto" w:fill="auto"/>
            <w:hideMark/>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ГБУЗ НАО «Ненецкая окружная стоматологическая поликлиника»</w:t>
            </w:r>
          </w:p>
        </w:tc>
        <w:tc>
          <w:tcPr>
            <w:tcW w:w="3327"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166000, Ненецкий автономный округ, г. Нарьян-Мар, ул. Ленина, д. 46, 881853 4-20-80, </w:t>
            </w:r>
            <w:hyperlink r:id="rId35" w:history="1">
              <w:r w:rsidRPr="008B4272">
                <w:rPr>
                  <w:rFonts w:ascii="Times New Roman" w:hAnsi="Times New Roman" w:cs="Times New Roman"/>
                  <w:sz w:val="24"/>
                  <w:szCs w:val="24"/>
                </w:rPr>
                <w:t>okrstoma@yandex.ru</w:t>
              </w:r>
            </w:hyperlink>
            <w:r w:rsidRPr="008B4272">
              <w:rPr>
                <w:rFonts w:ascii="Times New Roman" w:hAnsi="Times New Roman" w:cs="Times New Roman"/>
                <w:sz w:val="24"/>
                <w:szCs w:val="24"/>
              </w:rPr>
              <w:t xml:space="preserve"> </w:t>
            </w:r>
          </w:p>
        </w:tc>
        <w:tc>
          <w:tcPr>
            <w:tcW w:w="2268"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39 046 </w:t>
            </w:r>
          </w:p>
        </w:tc>
      </w:tr>
      <w:tr w:rsidR="008B4272" w:rsidRPr="008B4272" w:rsidTr="008B4272">
        <w:trPr>
          <w:trHeight w:val="465"/>
        </w:trPr>
        <w:tc>
          <w:tcPr>
            <w:tcW w:w="611" w:type="dxa"/>
            <w:tcBorders>
              <w:top w:val="nil"/>
              <w:left w:val="single" w:sz="4" w:space="0" w:color="auto"/>
              <w:bottom w:val="single" w:sz="4" w:space="0" w:color="auto"/>
              <w:right w:val="single" w:sz="4" w:space="0" w:color="auto"/>
            </w:tcBorders>
            <w:shd w:val="clear" w:color="auto" w:fill="auto"/>
            <w:noWrap/>
            <w:hideMark/>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22.</w:t>
            </w:r>
          </w:p>
        </w:tc>
        <w:tc>
          <w:tcPr>
            <w:tcW w:w="3715" w:type="dxa"/>
            <w:tcBorders>
              <w:top w:val="nil"/>
              <w:left w:val="nil"/>
              <w:bottom w:val="single" w:sz="4" w:space="0" w:color="auto"/>
              <w:right w:val="single" w:sz="4" w:space="0" w:color="auto"/>
            </w:tcBorders>
            <w:shd w:val="clear" w:color="auto" w:fill="auto"/>
            <w:hideMark/>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ГБУЗ НАО «Ненецкая окружная больница имени </w:t>
            </w:r>
            <w:r w:rsidRPr="008B4272">
              <w:rPr>
                <w:rFonts w:ascii="Times New Roman" w:hAnsi="Times New Roman" w:cs="Times New Roman"/>
                <w:sz w:val="24"/>
                <w:szCs w:val="24"/>
              </w:rPr>
              <w:br/>
              <w:t>Р.И. Батмановой»</w:t>
            </w:r>
          </w:p>
        </w:tc>
        <w:tc>
          <w:tcPr>
            <w:tcW w:w="3327"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166000, Ненецкий автономный округ, г. Нарьян-Мар, ул. Авиаторов, д. 9 Б, 881853 4-20-86, </w:t>
            </w:r>
            <w:hyperlink r:id="rId36" w:history="1">
              <w:r w:rsidRPr="008B4272">
                <w:rPr>
                  <w:rFonts w:ascii="Times New Roman" w:hAnsi="Times New Roman" w:cs="Times New Roman"/>
                  <w:sz w:val="24"/>
                  <w:szCs w:val="24"/>
                </w:rPr>
                <w:t>general@naonob.ru</w:t>
              </w:r>
            </w:hyperlink>
            <w:r w:rsidRPr="008B4272">
              <w:rPr>
                <w:rFonts w:ascii="Times New Roman" w:hAnsi="Times New Roman" w:cs="Times New Roman"/>
                <w:sz w:val="24"/>
                <w:szCs w:val="24"/>
              </w:rPr>
              <w:t xml:space="preserve"> </w:t>
            </w:r>
          </w:p>
        </w:tc>
        <w:tc>
          <w:tcPr>
            <w:tcW w:w="2268"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 27 375</w:t>
            </w:r>
          </w:p>
        </w:tc>
      </w:tr>
      <w:tr w:rsidR="008B4272" w:rsidRPr="008B4272" w:rsidTr="008B4272">
        <w:trPr>
          <w:trHeight w:val="465"/>
        </w:trPr>
        <w:tc>
          <w:tcPr>
            <w:tcW w:w="611" w:type="dxa"/>
            <w:tcBorders>
              <w:top w:val="nil"/>
              <w:left w:val="single" w:sz="4" w:space="0" w:color="auto"/>
              <w:bottom w:val="single" w:sz="4" w:space="0" w:color="auto"/>
              <w:right w:val="single" w:sz="4" w:space="0" w:color="auto"/>
            </w:tcBorders>
            <w:shd w:val="clear" w:color="auto" w:fill="auto"/>
            <w:noWrap/>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33.</w:t>
            </w:r>
          </w:p>
        </w:tc>
        <w:tc>
          <w:tcPr>
            <w:tcW w:w="3715" w:type="dxa"/>
            <w:tcBorders>
              <w:top w:val="nil"/>
              <w:left w:val="nil"/>
              <w:bottom w:val="single" w:sz="4" w:space="0" w:color="auto"/>
              <w:right w:val="single" w:sz="4" w:space="0" w:color="auto"/>
            </w:tcBorders>
            <w:shd w:val="clear" w:color="auto" w:fill="auto"/>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ГБУЗ НАО «Центральная районная поликлиника Заполярного района Ненецкого автономного округа»</w:t>
            </w:r>
          </w:p>
        </w:tc>
        <w:tc>
          <w:tcPr>
            <w:tcW w:w="3327"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166700, Ненецкий автономный округ, п. Искателей ул. Губкина, д. 13, 881853 4-76-96, crpzrnao@yandex.ru</w:t>
            </w:r>
          </w:p>
        </w:tc>
        <w:tc>
          <w:tcPr>
            <w:tcW w:w="2268"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15 721</w:t>
            </w:r>
          </w:p>
        </w:tc>
      </w:tr>
      <w:tr w:rsidR="008B4272" w:rsidRPr="008B4272" w:rsidTr="008B4272">
        <w:trPr>
          <w:trHeight w:val="465"/>
        </w:trPr>
        <w:tc>
          <w:tcPr>
            <w:tcW w:w="611" w:type="dxa"/>
            <w:tcBorders>
              <w:top w:val="nil"/>
              <w:left w:val="single" w:sz="4" w:space="0" w:color="auto"/>
              <w:bottom w:val="single" w:sz="4" w:space="0" w:color="auto"/>
              <w:right w:val="single" w:sz="4" w:space="0" w:color="auto"/>
            </w:tcBorders>
            <w:shd w:val="clear" w:color="auto" w:fill="auto"/>
            <w:noWrap/>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44.</w:t>
            </w:r>
          </w:p>
        </w:tc>
        <w:tc>
          <w:tcPr>
            <w:tcW w:w="3715" w:type="dxa"/>
            <w:tcBorders>
              <w:top w:val="nil"/>
              <w:left w:val="nil"/>
              <w:bottom w:val="single" w:sz="4" w:space="0" w:color="auto"/>
              <w:right w:val="single" w:sz="4" w:space="0" w:color="auto"/>
            </w:tcBorders>
            <w:shd w:val="clear" w:color="auto" w:fill="auto"/>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ГБУЗ НАО «Окружной противотуберкулезный диспансер»</w:t>
            </w:r>
          </w:p>
        </w:tc>
        <w:tc>
          <w:tcPr>
            <w:tcW w:w="3327"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166000, Ненецкий автономный округ, г. Нарьян-Мар, ул. 60 лет Октября, д. 49а, 881853 4-21-14 general@naotub.ru</w:t>
            </w:r>
          </w:p>
        </w:tc>
        <w:tc>
          <w:tcPr>
            <w:tcW w:w="2268"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5 000</w:t>
            </w:r>
          </w:p>
        </w:tc>
      </w:tr>
      <w:tr w:rsidR="008B4272" w:rsidRPr="008B4272" w:rsidTr="008B4272">
        <w:trPr>
          <w:trHeight w:val="465"/>
        </w:trPr>
        <w:tc>
          <w:tcPr>
            <w:tcW w:w="611" w:type="dxa"/>
            <w:tcBorders>
              <w:top w:val="nil"/>
              <w:left w:val="single" w:sz="4" w:space="0" w:color="auto"/>
              <w:bottom w:val="single" w:sz="4" w:space="0" w:color="auto"/>
              <w:right w:val="single" w:sz="4" w:space="0" w:color="auto"/>
            </w:tcBorders>
            <w:shd w:val="clear" w:color="auto" w:fill="auto"/>
            <w:noWrap/>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55.</w:t>
            </w:r>
          </w:p>
        </w:tc>
        <w:tc>
          <w:tcPr>
            <w:tcW w:w="3715" w:type="dxa"/>
            <w:tcBorders>
              <w:top w:val="nil"/>
              <w:left w:val="nil"/>
              <w:bottom w:val="single" w:sz="4" w:space="0" w:color="auto"/>
              <w:right w:val="single" w:sz="4" w:space="0" w:color="auto"/>
            </w:tcBorders>
            <w:shd w:val="clear" w:color="auto" w:fill="auto"/>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ООО «Заполярный медицинский центр»</w:t>
            </w:r>
          </w:p>
        </w:tc>
        <w:tc>
          <w:tcPr>
            <w:tcW w:w="3327"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166000, Ненецкий автономный округ, г. Нарьян-Мар, ул. Ленина, д. 19, 8911 653 1266, (81853) 2-</w:t>
            </w:r>
            <w:r w:rsidRPr="008B4272">
              <w:rPr>
                <w:rFonts w:ascii="Times New Roman" w:hAnsi="Times New Roman" w:cs="Times New Roman"/>
                <w:sz w:val="24"/>
                <w:szCs w:val="24"/>
              </w:rPr>
              <w:lastRenderedPageBreak/>
              <w:t>33-99, sanavita83oms@mail.ru, info@sanavita83.ru</w:t>
            </w:r>
          </w:p>
        </w:tc>
        <w:tc>
          <w:tcPr>
            <w:tcW w:w="2268"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lastRenderedPageBreak/>
              <w:t>6 000</w:t>
            </w:r>
          </w:p>
        </w:tc>
      </w:tr>
      <w:tr w:rsidR="008B4272" w:rsidRPr="008B4272" w:rsidTr="008B4272">
        <w:trPr>
          <w:trHeight w:val="405"/>
        </w:trPr>
        <w:tc>
          <w:tcPr>
            <w:tcW w:w="611" w:type="dxa"/>
            <w:tcBorders>
              <w:top w:val="nil"/>
              <w:left w:val="single" w:sz="4" w:space="0" w:color="auto"/>
              <w:bottom w:val="single" w:sz="4" w:space="0" w:color="auto"/>
              <w:right w:val="single" w:sz="4" w:space="0" w:color="auto"/>
            </w:tcBorders>
            <w:shd w:val="clear" w:color="auto" w:fill="auto"/>
            <w:noWrap/>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66.</w:t>
            </w:r>
          </w:p>
        </w:tc>
        <w:tc>
          <w:tcPr>
            <w:tcW w:w="3715" w:type="dxa"/>
            <w:tcBorders>
              <w:top w:val="nil"/>
              <w:left w:val="nil"/>
              <w:bottom w:val="single" w:sz="4" w:space="0" w:color="auto"/>
              <w:right w:val="single" w:sz="4" w:space="0" w:color="auto"/>
            </w:tcBorders>
            <w:shd w:val="clear" w:color="auto" w:fill="auto"/>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ООО «Федоров»</w:t>
            </w:r>
          </w:p>
        </w:tc>
        <w:tc>
          <w:tcPr>
            <w:tcW w:w="3327"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166000, Ненецкий автономный округ, г. Нарьян-Мар, Октябрьская, 26А, </w:t>
            </w:r>
          </w:p>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166000, Ненецкий автономный округ, г. Нарьян-Мар, ул. Оленная, 19</w:t>
            </w:r>
          </w:p>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8911 556 3215, </w:t>
            </w:r>
            <w:hyperlink r:id="rId37" w:history="1">
              <w:r w:rsidRPr="008B4272">
                <w:rPr>
                  <w:rFonts w:ascii="Times New Roman" w:hAnsi="Times New Roman" w:cs="Times New Roman"/>
                  <w:sz w:val="24"/>
                  <w:szCs w:val="24"/>
                </w:rPr>
                <w:t>andrei.feodorof@yandex.ru</w:t>
              </w:r>
            </w:hyperlink>
            <w:r w:rsidRPr="008B4272">
              <w:rPr>
                <w:rFonts w:ascii="Times New Roman" w:hAnsi="Times New Roman" w:cs="Times New Roman"/>
                <w:sz w:val="24"/>
                <w:szCs w:val="24"/>
              </w:rPr>
              <w:t>, gms.am@yandex.ru</w:t>
            </w:r>
          </w:p>
        </w:tc>
        <w:tc>
          <w:tcPr>
            <w:tcW w:w="2268" w:type="dxa"/>
            <w:tcBorders>
              <w:top w:val="nil"/>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 7000</w:t>
            </w:r>
          </w:p>
        </w:tc>
      </w:tr>
      <w:tr w:rsidR="008B4272" w:rsidRPr="008B4272" w:rsidTr="008B4272">
        <w:trPr>
          <w:trHeight w:val="405"/>
        </w:trPr>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77.</w:t>
            </w:r>
          </w:p>
        </w:tc>
        <w:tc>
          <w:tcPr>
            <w:tcW w:w="3715"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ИП Матвеева И.Н.</w:t>
            </w:r>
          </w:p>
        </w:tc>
        <w:tc>
          <w:tcPr>
            <w:tcW w:w="3327"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166000, Ненецкий автономный округ, г. Нарьян-Мар, ул. Ленина, д. 31 а, кв. 21, 8911 557 7703, </w:t>
            </w:r>
            <w:hyperlink r:id="rId38" w:history="1">
              <w:r w:rsidRPr="008B4272">
                <w:rPr>
                  <w:rFonts w:ascii="Times New Roman" w:hAnsi="Times New Roman" w:cs="Times New Roman"/>
                  <w:sz w:val="24"/>
                  <w:szCs w:val="24"/>
                </w:rPr>
                <w:t>i_matveeva63@mail.ru</w:t>
              </w:r>
            </w:hyperlink>
          </w:p>
        </w:tc>
        <w:tc>
          <w:tcPr>
            <w:tcW w:w="2268"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 4 000</w:t>
            </w:r>
          </w:p>
        </w:tc>
      </w:tr>
      <w:tr w:rsidR="008B4272" w:rsidRPr="008B4272" w:rsidTr="008B4272">
        <w:trPr>
          <w:trHeight w:val="405"/>
        </w:trPr>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88.</w:t>
            </w:r>
          </w:p>
        </w:tc>
        <w:tc>
          <w:tcPr>
            <w:tcW w:w="3715"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ООО «Ультрамедплюс»</w:t>
            </w:r>
          </w:p>
        </w:tc>
        <w:tc>
          <w:tcPr>
            <w:tcW w:w="3327"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166000, Ненецкий автономный округ, г. Нарьян-Мар, ул. Ленина, д. 31 а, кв. 21, 8911-557-77-03, </w:t>
            </w:r>
            <w:hyperlink r:id="rId39" w:history="1">
              <w:r w:rsidRPr="008B4272">
                <w:rPr>
                  <w:rFonts w:ascii="Times New Roman" w:hAnsi="Times New Roman" w:cs="Times New Roman"/>
                  <w:sz w:val="24"/>
                  <w:szCs w:val="24"/>
                </w:rPr>
                <w:t>i_matveeva63@mail.ru</w:t>
              </w:r>
            </w:hyperlink>
            <w:r w:rsidRPr="008B4272">
              <w:rPr>
                <w:rFonts w:ascii="Times New Roman" w:hAnsi="Times New Roman" w:cs="Times New Roman"/>
                <w:sz w:val="24"/>
                <w:szCs w:val="24"/>
              </w:rPr>
              <w:t xml:space="preserve"> </w:t>
            </w:r>
          </w:p>
        </w:tc>
        <w:tc>
          <w:tcPr>
            <w:tcW w:w="2268"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4 000 </w:t>
            </w:r>
          </w:p>
        </w:tc>
      </w:tr>
      <w:tr w:rsidR="008B4272" w:rsidRPr="008B4272" w:rsidTr="008B4272">
        <w:trPr>
          <w:trHeight w:val="405"/>
        </w:trPr>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after="0" w:line="240" w:lineRule="auto"/>
              <w:ind w:firstLine="851"/>
              <w:rPr>
                <w:rFonts w:ascii="Times New Roman" w:hAnsi="Times New Roman" w:cs="Times New Roman"/>
                <w:sz w:val="24"/>
                <w:szCs w:val="24"/>
              </w:rPr>
            </w:pPr>
            <w:r w:rsidRPr="008B4272">
              <w:rPr>
                <w:rFonts w:ascii="Times New Roman" w:hAnsi="Times New Roman" w:cs="Times New Roman"/>
                <w:sz w:val="24"/>
                <w:szCs w:val="24"/>
              </w:rPr>
              <w:t>99.</w:t>
            </w:r>
          </w:p>
        </w:tc>
        <w:tc>
          <w:tcPr>
            <w:tcW w:w="3715" w:type="dxa"/>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ООО «НОРДМЕД»</w:t>
            </w:r>
          </w:p>
        </w:tc>
        <w:tc>
          <w:tcPr>
            <w:tcW w:w="3327"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166001, Ненецкий автономный округ, г. Нарьян-Мар, 60-летия Октября, д. 27,</w:t>
            </w:r>
          </w:p>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+7 (81853) 4-57-57, </w:t>
            </w:r>
            <w:r w:rsidRPr="008B4272">
              <w:rPr>
                <w:rFonts w:ascii="Times New Roman" w:hAnsi="Times New Roman" w:cs="Times New Roman"/>
                <w:sz w:val="24"/>
                <w:szCs w:val="24"/>
              </w:rPr>
              <w:br/>
              <w:t>8(960)000-57-57 nordmed83@yandex.ru</w:t>
            </w:r>
          </w:p>
        </w:tc>
        <w:tc>
          <w:tcPr>
            <w:tcW w:w="2268" w:type="dxa"/>
            <w:tcBorders>
              <w:top w:val="single" w:sz="4" w:space="0" w:color="auto"/>
              <w:left w:val="nil"/>
              <w:bottom w:val="single" w:sz="4" w:space="0" w:color="auto"/>
              <w:right w:val="single" w:sz="4" w:space="0" w:color="auto"/>
            </w:tcBorders>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6 000</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Требования к анкетированию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Анкетирование проводится посредством пяти видов анкет, разработанных Министерством здравоохранения Российской Федерации.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Виды анкет по проведению независимой оценки в сфере охраны здоровья представлены в Анкете №1, Анкете №2, Анкете №3, Анкета №4, Анкета №5.</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Распределение анкет по медицинским организациям согласно Таблице № 6.</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Анкетирование проводится посредством анонимного заполнения интерактивных и бумажных анкет.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3) Обработка результатов анкетирования проводится в соответствии с Приказом Министерства здравоохранения Российской Федерации от 04.05.2018 № 201н </w:t>
      </w:r>
      <w:r w:rsidRPr="008B4272">
        <w:rPr>
          <w:rFonts w:ascii="Times New Roman" w:hAnsi="Times New Roman" w:cs="Times New Roman"/>
          <w:sz w:val="24"/>
          <w:szCs w:val="24"/>
        </w:rPr>
        <w:br/>
        <w:t xml:space="preserve">«Об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 </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 Показатели, характеризующие критерий «Открытость и доступность информации </w:t>
      </w:r>
      <w:r w:rsidRPr="008B4272">
        <w:rPr>
          <w:rFonts w:ascii="Times New Roman" w:hAnsi="Times New Roman" w:cs="Times New Roman"/>
          <w:sz w:val="24"/>
          <w:szCs w:val="24"/>
        </w:rPr>
        <w:br/>
        <w:t>об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p>
    <w:tbl>
      <w:tblPr>
        <w:tblW w:w="5000" w:type="pct"/>
        <w:shd w:val="clear" w:color="auto" w:fill="FFFFFF"/>
        <w:tblCellMar>
          <w:top w:w="102" w:type="dxa"/>
          <w:left w:w="62" w:type="dxa"/>
          <w:bottom w:w="102" w:type="dxa"/>
          <w:right w:w="62" w:type="dxa"/>
        </w:tblCellMar>
        <w:tblLook w:val="0000" w:firstRow="0" w:lastRow="0" w:firstColumn="0" w:lastColumn="0" w:noHBand="0" w:noVBand="0"/>
      </w:tblPr>
      <w:tblGrid>
        <w:gridCol w:w="1410"/>
        <w:gridCol w:w="8069"/>
      </w:tblGrid>
      <w:tr w:rsidR="008B4272" w:rsidRPr="008B4272" w:rsidTr="008B4272">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 показателя</w:t>
            </w:r>
          </w:p>
        </w:tc>
        <w:tc>
          <w:tcPr>
            <w:tcW w:w="4256"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Показатели</w:t>
            </w:r>
          </w:p>
        </w:tc>
      </w:tr>
      <w:tr w:rsidR="008B4272" w:rsidRPr="008B4272" w:rsidTr="008B4272">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1.1.</w:t>
            </w:r>
          </w:p>
        </w:tc>
        <w:tc>
          <w:tcPr>
            <w:tcW w:w="4256"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Соответствие информации о деятельности медицинской организации, размещенной на общедоступных информационных ресурсах, перечню информации и требованиям к ней, установленными нормативными правовыми актами:</w:t>
            </w:r>
          </w:p>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на информационных стендах в помещениях медицинской организации;</w:t>
            </w:r>
          </w:p>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на официальном сайте медицинской организации в информационно-телекоммуникационной сети «Интернет»</w:t>
            </w:r>
          </w:p>
        </w:tc>
      </w:tr>
      <w:tr w:rsidR="008B4272" w:rsidRPr="008B4272" w:rsidTr="008B4272">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1.2.</w:t>
            </w:r>
          </w:p>
        </w:tc>
        <w:tc>
          <w:tcPr>
            <w:tcW w:w="4256"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Обеспечение на официальном сайте медицинской организации наличия </w:t>
            </w:r>
            <w:r w:rsidRPr="008B4272">
              <w:rPr>
                <w:rFonts w:ascii="Times New Roman" w:hAnsi="Times New Roman" w:cs="Times New Roman"/>
                <w:sz w:val="24"/>
                <w:szCs w:val="24"/>
              </w:rPr>
              <w:br/>
              <w:t xml:space="preserve">и функционирования дистанционных способов взаимодействия </w:t>
            </w:r>
            <w:r w:rsidRPr="008B4272">
              <w:rPr>
                <w:rFonts w:ascii="Times New Roman" w:hAnsi="Times New Roman" w:cs="Times New Roman"/>
                <w:sz w:val="24"/>
                <w:szCs w:val="24"/>
              </w:rPr>
              <w:br/>
              <w:t>с получателями услуг:</w:t>
            </w:r>
          </w:p>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электронных сервисов (форма для подачи электронного обращения/раздел «Часто задаваемые вопросы»);</w:t>
            </w:r>
          </w:p>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обеспечение технической возможности выражения получателем услуг мнения о качестве условий оказания услуг (наличие анкеты для опроса граждан или гиперссылки на нее)</w:t>
            </w:r>
          </w:p>
        </w:tc>
      </w:tr>
      <w:tr w:rsidR="008B4272" w:rsidRPr="008B4272" w:rsidTr="008B4272">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1.3.</w:t>
            </w:r>
          </w:p>
        </w:tc>
        <w:tc>
          <w:tcPr>
            <w:tcW w:w="4256"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xml:space="preserve">Доля получателей услуг, удовлетворенных открытостью, полнотой </w:t>
            </w:r>
            <w:r w:rsidRPr="008B4272">
              <w:rPr>
                <w:rFonts w:ascii="Times New Roman" w:hAnsi="Times New Roman" w:cs="Times New Roman"/>
                <w:sz w:val="24"/>
                <w:szCs w:val="24"/>
              </w:rPr>
              <w:br/>
              <w:t xml:space="preserve">и доступностью информации о деятельности медицинской организации, размещенной на информационных стендах в помещениях медицинской организации и на официальном сайте медицинской организации </w:t>
            </w:r>
            <w:r w:rsidRPr="008B4272">
              <w:rPr>
                <w:rFonts w:ascii="Times New Roman" w:hAnsi="Times New Roman" w:cs="Times New Roman"/>
                <w:sz w:val="24"/>
                <w:szCs w:val="24"/>
              </w:rPr>
              <w:br/>
              <w:t>в информационно-телекоммуникационной сети «Интернет» (в % от общего числа опрошенных получателей услуг)</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Показатели, характеризующие критерий «Комфортность условий предоставления услуг, включая время ожидания предоставления медицинской услуги»:</w:t>
      </w:r>
    </w:p>
    <w:p w:rsidR="008B4272" w:rsidRPr="008B4272" w:rsidRDefault="008B4272" w:rsidP="008B4272">
      <w:pPr>
        <w:spacing w:after="0" w:line="240" w:lineRule="auto"/>
        <w:ind w:firstLine="851"/>
        <w:jc w:val="both"/>
        <w:rPr>
          <w:rFonts w:ascii="Times New Roman" w:hAnsi="Times New Roman" w:cs="Times New Roman"/>
          <w:sz w:val="24"/>
          <w:szCs w:val="24"/>
        </w:rPr>
      </w:pPr>
    </w:p>
    <w:tbl>
      <w:tblPr>
        <w:tblW w:w="5000" w:type="pct"/>
        <w:shd w:val="clear" w:color="auto" w:fill="FFFFFF"/>
        <w:tblCellMar>
          <w:top w:w="102" w:type="dxa"/>
          <w:left w:w="62" w:type="dxa"/>
          <w:bottom w:w="102" w:type="dxa"/>
          <w:right w:w="62" w:type="dxa"/>
        </w:tblCellMar>
        <w:tblLook w:val="0000" w:firstRow="0" w:lastRow="0" w:firstColumn="0" w:lastColumn="0" w:noHBand="0" w:noVBand="0"/>
      </w:tblPr>
      <w:tblGrid>
        <w:gridCol w:w="1359"/>
        <w:gridCol w:w="8120"/>
      </w:tblGrid>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 показателя</w:t>
            </w:r>
          </w:p>
        </w:tc>
        <w:tc>
          <w:tcPr>
            <w:tcW w:w="4283"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Показатели</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2.1.</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Обеспечение в медицинской организации комфортных условий оказания услуг:</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обеспечение лечебно-охранительного режима;</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отсутствие очередей;</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 доступность записи на прием к врачу/направление на госпитализацию </w:t>
            </w:r>
            <w:r w:rsidRPr="008B4272">
              <w:rPr>
                <w:rFonts w:ascii="Times New Roman" w:hAnsi="Times New Roman" w:cs="Times New Roman"/>
                <w:sz w:val="24"/>
                <w:szCs w:val="24"/>
              </w:rPr>
              <w:br/>
              <w:t>(по телефону медицинской организации, через кол-центр, с использованием информационно-телекоммуникационной сети «Интернет» на официальном сайте медицинской организации, на портале государственных услуг (www.gosuslugi.ru), при обращении в медицинскую организацию);</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и доступность санитарно-гигиенических помещений;</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доступность питьевой воды;</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санитарное состояние</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2.2.</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Время ожидания предоставления медицинских услуг (среднее время ожидания и своевременность предоставления медицинской услуги: приема врача/диагностического исследования/плановой госпитализации)</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2.3.</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комфортностью условий предоставления услуг (в % от общего числа опрошенных получателей услуг)</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 Показатели, характеризующие критерий «Доступность услуг для инвалидов»:</w:t>
      </w:r>
    </w:p>
    <w:p w:rsidR="008B4272" w:rsidRPr="008B4272" w:rsidRDefault="008B4272" w:rsidP="008B4272">
      <w:pPr>
        <w:spacing w:after="0" w:line="240" w:lineRule="auto"/>
        <w:ind w:firstLine="851"/>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359"/>
        <w:gridCol w:w="8120"/>
      </w:tblGrid>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 показателя</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rPr>
                <w:rFonts w:ascii="Times New Roman" w:hAnsi="Times New Roman" w:cs="Times New Roman"/>
                <w:sz w:val="24"/>
                <w:szCs w:val="24"/>
              </w:rPr>
            </w:pPr>
            <w:r w:rsidRPr="008B4272">
              <w:rPr>
                <w:rFonts w:ascii="Times New Roman" w:hAnsi="Times New Roman" w:cs="Times New Roman"/>
                <w:sz w:val="24"/>
                <w:szCs w:val="24"/>
              </w:rPr>
              <w:t>Показатели</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3.1.</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Оборудование территории, прилегающей к медицинской организации, </w:t>
            </w:r>
            <w:r w:rsidRPr="008B4272">
              <w:rPr>
                <w:rFonts w:ascii="Times New Roman" w:hAnsi="Times New Roman" w:cs="Times New Roman"/>
                <w:sz w:val="24"/>
                <w:szCs w:val="24"/>
              </w:rPr>
              <w:br/>
              <w:t>и ее помещений с учетом доступности для инвалидов: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оборудование входных групп пандусами/подъемными платформами;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выделенных стоянок для автотранспортных средств инвалидов;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адаптированных лифтов, поручней, расширенных дверных проемов;</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сменных кресел-колясок;</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и доступность специально оборудованных санитарно-гигиенических помещений</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3.2.</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Обеспечение в медицинской организации условий доступности, позволяющих инвалидам получать услуги наравне с другими, включая:</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дублирование для инвалидов по слуху и зрению звуковой и зрительной информации;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 наличие альтернативной версии официального сайта медицинской организации в информационно-телекоммуникационной сети «Интернет» </w:t>
            </w:r>
            <w:r w:rsidRPr="008B4272">
              <w:rPr>
                <w:rFonts w:ascii="Times New Roman" w:hAnsi="Times New Roman" w:cs="Times New Roman"/>
                <w:sz w:val="24"/>
                <w:szCs w:val="24"/>
              </w:rPr>
              <w:br/>
              <w:t>для инвалидов по зрению;</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наличие возможности сопровождения инвалида работниками медицинской организации;</w:t>
            </w:r>
          </w:p>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 наличие возможности оказания первичной медико-санитарной </w:t>
            </w:r>
            <w:r w:rsidRPr="008B4272">
              <w:rPr>
                <w:rFonts w:ascii="Times New Roman" w:hAnsi="Times New Roman" w:cs="Times New Roman"/>
                <w:sz w:val="24"/>
                <w:szCs w:val="24"/>
              </w:rPr>
              <w:br/>
              <w:t>и паллиативной медицинской помощи инвалидам на дому</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3.3.</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Доля получателей услуг, удовлетворенных доступностью услуг </w:t>
            </w:r>
            <w:r w:rsidRPr="008B4272">
              <w:rPr>
                <w:rFonts w:ascii="Times New Roman" w:hAnsi="Times New Roman" w:cs="Times New Roman"/>
                <w:sz w:val="24"/>
                <w:szCs w:val="24"/>
              </w:rPr>
              <w:br/>
              <w:t>для инвалидов (в % от общего числа опрошенных получателей услуг – инвалидов)</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4. Показатели, характеризующие критерий «Доброжелательность, вежливость работников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359"/>
        <w:gridCol w:w="8120"/>
      </w:tblGrid>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 показателя</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Показатели</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lastRenderedPageBreak/>
              <w:t>4.1.</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доброжелательностью, вежливостью работников медицинской организации, обеспечивающих первичный контакт и информирование получателя услуги (работников регистратуры, справочной, приемного отделения, кабинета неотложной помощи, сопровождающих работников,) при непосредственном обращении в медицинскую организацию (в % от общего числа опрошенных получателей услуг)</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4.2.</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доброжелательностью, вежливостью медицинских работников, обеспечивающих непосредственное оказание медицинских услуг (в % от общего числа опрошенных получателей услуг)</w:t>
            </w:r>
          </w:p>
        </w:tc>
      </w:tr>
      <w:tr w:rsidR="008B4272" w:rsidRPr="008B4272" w:rsidTr="008B4272">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4.3.</w:t>
            </w:r>
          </w:p>
        </w:tc>
        <w:tc>
          <w:tcPr>
            <w:tcW w:w="4283" w:type="pct"/>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 xml:space="preserve">Доля получателей услуг, удовлетворенных доброжелательностью, вежливостью работников медицинской организации при использовании дистанционных форм взаимодействия (телефон, кол-центр, электронные сервисы (подача электронного обращения/часто задаваемые вопросы)) </w:t>
            </w:r>
            <w:r w:rsidRPr="008B4272">
              <w:rPr>
                <w:rFonts w:ascii="Times New Roman" w:hAnsi="Times New Roman" w:cs="Times New Roman"/>
                <w:sz w:val="24"/>
                <w:szCs w:val="24"/>
              </w:rPr>
              <w:br/>
              <w:t>(в % от общего числа опрошенных получателей услуг)</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5. Показатели, характеризующие критерий «Удовлетворенность условиями оказания услуг»:</w:t>
      </w:r>
    </w:p>
    <w:p w:rsidR="008B4272" w:rsidRPr="008B4272" w:rsidRDefault="008B4272" w:rsidP="008B4272">
      <w:pPr>
        <w:spacing w:after="0" w:line="240" w:lineRule="auto"/>
        <w:ind w:firstLine="851"/>
        <w:jc w:val="both"/>
        <w:rPr>
          <w:rFonts w:ascii="Times New Roman" w:hAnsi="Times New Roman" w:cs="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361"/>
        <w:gridCol w:w="8132"/>
      </w:tblGrid>
      <w:tr w:rsidR="008B4272" w:rsidRPr="008B4272" w:rsidTr="008B4272">
        <w:tc>
          <w:tcPr>
            <w:tcW w:w="1361" w:type="dxa"/>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 показателя</w:t>
            </w:r>
          </w:p>
        </w:tc>
        <w:tc>
          <w:tcPr>
            <w:tcW w:w="8132" w:type="dxa"/>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Показатели</w:t>
            </w:r>
          </w:p>
        </w:tc>
      </w:tr>
      <w:tr w:rsidR="008B4272" w:rsidRPr="008B4272" w:rsidTr="008B4272">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5.1.</w:t>
            </w:r>
          </w:p>
        </w:tc>
        <w:tc>
          <w:tcPr>
            <w:tcW w:w="8132" w:type="dxa"/>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которые готовы рекомендовать медицинскую организацию для оказания медицинской помощи (в % от общего числа опрошенных получателей услуг)</w:t>
            </w:r>
          </w:p>
        </w:tc>
      </w:tr>
      <w:tr w:rsidR="008B4272" w:rsidRPr="008B4272" w:rsidTr="008B4272">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5.2.</w:t>
            </w:r>
          </w:p>
        </w:tc>
        <w:tc>
          <w:tcPr>
            <w:tcW w:w="8132" w:type="dxa"/>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удовлетворенных навигацией внутри медицинской организации (в % от общего числа опрошенных получателей услуг)</w:t>
            </w:r>
          </w:p>
        </w:tc>
      </w:tr>
      <w:tr w:rsidR="008B4272" w:rsidRPr="008B4272" w:rsidTr="008B4272">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8B4272" w:rsidRPr="008B4272" w:rsidRDefault="008B4272" w:rsidP="008B4272">
            <w:pPr>
              <w:spacing w:after="0" w:line="240" w:lineRule="auto"/>
              <w:jc w:val="center"/>
              <w:rPr>
                <w:rFonts w:ascii="Times New Roman" w:hAnsi="Times New Roman" w:cs="Times New Roman"/>
                <w:sz w:val="24"/>
                <w:szCs w:val="24"/>
              </w:rPr>
            </w:pPr>
            <w:r w:rsidRPr="008B4272">
              <w:rPr>
                <w:rFonts w:ascii="Times New Roman" w:hAnsi="Times New Roman" w:cs="Times New Roman"/>
                <w:sz w:val="24"/>
                <w:szCs w:val="24"/>
              </w:rPr>
              <w:t>5.3.</w:t>
            </w:r>
          </w:p>
        </w:tc>
        <w:tc>
          <w:tcPr>
            <w:tcW w:w="8132" w:type="dxa"/>
            <w:tcBorders>
              <w:top w:val="single" w:sz="4" w:space="0" w:color="auto"/>
              <w:left w:val="single" w:sz="4" w:space="0" w:color="auto"/>
              <w:bottom w:val="single" w:sz="4" w:space="0" w:color="auto"/>
              <w:right w:val="single" w:sz="4" w:space="0" w:color="auto"/>
            </w:tcBorders>
            <w:shd w:val="clear" w:color="auto" w:fill="FFFFFF"/>
          </w:tcPr>
          <w:p w:rsidR="008B4272" w:rsidRPr="008B4272" w:rsidRDefault="008B4272" w:rsidP="008B4272">
            <w:pPr>
              <w:spacing w:after="0" w:line="240" w:lineRule="auto"/>
              <w:jc w:val="both"/>
              <w:rPr>
                <w:rFonts w:ascii="Times New Roman" w:hAnsi="Times New Roman" w:cs="Times New Roman"/>
                <w:sz w:val="24"/>
                <w:szCs w:val="24"/>
              </w:rPr>
            </w:pPr>
            <w:r w:rsidRPr="008B4272">
              <w:rPr>
                <w:rFonts w:ascii="Times New Roman" w:hAnsi="Times New Roman" w:cs="Times New Roman"/>
                <w:sz w:val="24"/>
                <w:szCs w:val="24"/>
              </w:rPr>
              <w:t>Доля получателей услуг, в целом удовлетворенных условиями оказания услуг в медицинской организации (в % от общего числа опрошенных получателей услуг)</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АНКЕТА №1</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для оценки качества условий оказания услуг медицинскими организациями в амбулаторных условиях (врачом-терапевтом участковым, врачом-педиатром участковым, врачом общей практики)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Наименование медицинской организации, в которой оказана медицинская помощь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получения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заполнения анкеты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 Вы обратились в медицинскую организацию?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 врачу-терапевту участковому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 врачу-педиатру участковому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 врачу общей практики (семейному врачу)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Место оказания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На приеме (в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На дому (вызов на дом)</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3. Время ожидания приема у врача, к которому Вы записались, с момента записи на прием?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   24 часа и более 12 часов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8 часов 6 часов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3 часа менее 1 часа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4. При первом обращении в медицинскую организацию Вы сразу записались на прием к врачу (получили талон с указанием времени приема и ФИО врача)?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Вы записались на прием к врачу (вызвали врача на дом)?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По телефону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 использованием сети Интернет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 регистратуре лично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лечащим врачом на приеме при посещении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По какой причине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дозвонился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было талонов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было технической возможности записаться в электронном виде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5. Врач Вас принял во время, установленное по записи?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6. Информацию о медицинской организации Вы получили путем обращения: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 инфоматам и информационным стендам, размещенным в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 официальному сайту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 порталу органа власти (Департамента здравоохранения, труда и социальной защиты населения НАО)</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 телефону, узнав номер у знакомых, через справочник.</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7. 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8. 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9. Вы удовлетворены условиями пребывания в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Что не удовлетворяет?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свободных мест ожидания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состояние гардероба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состояние туалета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питьевой воды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санитарные условия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отсутствие мест для детских колясок</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10. Вы удовлетворены обслуживанием (доброжелательность, вежливость) участкового терапевта (педиатра, врача общей практики (семейного врача)?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Что именно Вас не удовлетворило?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Вам не разъяснили информацию о состоянии здоровья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Вам не дали рекомендации по диагностике, лечению и реабилитации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Вам не дали выписку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Вам не выписали рецепт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11. Имеете ли Вы установленную группу ограничения трудоспособности?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Какую группу ограничения трудоспособности Вы имеете?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II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III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ребенок-инвалид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Медицинская организация оборудована для лиц с ограниченными возможностями?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Пожалуйста, укажите, что именно отсутствует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выделенного места стоянки автотранспортных средств для инвалидов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пандусов, поручней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подъемных платформ (аппарелей)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адаптированных лифтов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сменных кресел-колясок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информационных бегущих строк, информационных стендов, голосовых сигналов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информации шрифтом Брайля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доступных санитарно-гигиенических помещений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сопровождающих работников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12. Вы ожидали проведения диагностического исследования (инструментального, лабораторного) с момента получения направления на диагностическое исследование?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назначалось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14 календарных дней и более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13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12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10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7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менее 7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13. Диагностическое исследование выполнено во время, установленное по записи?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14. Вы ожидали проведения диагностического исследования (компьютерная томография, магнитно-резонансная томография, ангиография) с момента получения направления на диагностическое исследование?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назначалось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30 календарных дней и более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29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28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27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15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менее 15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15. Диагностическое исследование выполнено во время, установленное по записи?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16. Вы удовлетворены оказанными услугами в этой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17. Рекомендовали бы Вы данную медицинскую организацию для получения медицинской помощи?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18. Ваше обслуживание в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За счет ОМС, бюджет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за счет ДМС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на платной основе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19.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Характеристика комментария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положительный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отрицательный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АНКЕТА №2</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для оценки качества условий оказания услуг медицинскими организациями в амбулаторных условиях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(врачом-специалистом (лор, хирург, невролог, офтальмолог, стоматолог, другие)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Наименование медицинской организации, в которой оказана медицинская помощь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получения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заполнения анкеты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 Вы обратились в медицинскую организацию?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 врачу-специалисту (лор, хирург, невролог, офтальмолог, стоматолог, другие)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другое (диспансеризация, профосмотр, справка, рецепт и т.д.)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 Вы удовлетворены обслуживанием (доброжелательность, вежливость) у врачей-специалистов (лор, хирург, невролог, офтальмолог, стоматолог, другие)?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Что именно Вас не удовлетворило?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Вам не разъяснили информацию о состоянии здоровья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Вам не дали рекомендации по диагностике, лечению и реабилитации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Вам не дали выписку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Вам не выписали рецепт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Другое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3. Срок ожидания приема у врача, к которому Вы записались, с момента записи на прием?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14 календарных дней и более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13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12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10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7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менее 7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4. При первом обращении в медицинскую организацию Вы сразу записались на прием к врачу (получили талон с указанием времени приема и ФИО врача)?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Вы записались на прием к врачу (вызвали врача на дом)?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По телефону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 использованием сети Интернет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в регистратуре лично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лечащим врачом на приеме при посещении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По какой причине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дозвонился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было талонов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было технической возможности записаться в электронном виде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другое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5. Врач Вас принял во время, установленное по записи?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6. При обращении в медицинскую организацию Вы обращались к информации, размещенной в помещениях медицинской организации (стенды, инфоматы и др.)?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7. Перед обращением в медицинскую организацию Вы заходили на официальный сайт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8. Вы удовлетворены условиями пребывания в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   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Что не удовлетворяет?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Отсутствие свободных мест ожидания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состояние гардероба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состояние туалета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отсутствие питьевой воды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санитарные условия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отсутствие мест для детских колясок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9. Имеете ли Вы установленную группу ограничения трудоспособности?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Какую группу ограничения трудоспособности Вы имеете?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II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III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ребенок-инвалид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Медицинская организация оборудована для лиц с ограниченными возможностями?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Пожалуйста, укажите, что именно отсутствует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выделенного места стоянки автотранспортных средств для инвалидов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пандусов, поручней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подъемных платформ (аппарелей)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адаптированных лифтов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сменных кресел-колясок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информационных бегущих строк, информационных стендов, голосовых сигналов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информации шрифтом Брайля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доступных санитарно-гигиенических помещений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сопровождающих работников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10. Вы ожидали проведения диагностического исследования (инструментального, лабораторного) с момента получения направления на диагностическое исследование?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назначалось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14 календарных дней и более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13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12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10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7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менее 7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Диагностическое исследование выполнено во время, установленное по записи?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11. Вы ожидали проведения диагностического исследования (компьютерная томография, магнитно-резонансная томография, ангиография) с момента получения направления на диагностическое исследование?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 назначалось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30 календарных дней и более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29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28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27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15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менее 15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Диагностическое исследование выполнено во время, установленное по записи?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12. Вы удовлетворены оказанными услугами в этой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13. Рекомендовали бы Вы данную медицинскую организацию для получения медицинской помощи?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14. Ваше обслуживание в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За счет ОМС, бюджет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за счет ДМС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на платной основе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15.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Характеристика комментария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положительный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отрицательный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АНКЕТА №3</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для оценки качества условий оказания услуг медицинскими организациями в стационарных условиях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 Наименование медицинской организации, в которой оказана медицинская помощь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получения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Дата заполнения анкеты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 Госпитализация была: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экстренная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плановая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Срок ожидания плановой госпитализации с момента получения направления на плановую госпитализацию?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30 календарных дней и более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29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28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15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менее 15 календарных дней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Вы были госпитализированы в назначенный срок?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Вы удовлетворены условиями пребывания в приемном отделении?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Что не удовлетворяет?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свободных мест ожидания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состояние гардероба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состояние туалета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питьевой воды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санитарные условия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Сколько времени Вы ожидали в приемном отделении?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90 мин и более до 90 мин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до 60 мин до 45 мин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до 30 мин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Вы удовлетворены отношением персонала во время пребывания в приемном отделении (доброжелательность, вежливость)?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 Вы были госпитализированы?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За счет ОМС, бюджет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за счет ДМС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на платной основе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3. Имеете ли Вы установленную группу ограничения трудоспособности?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Какую группу ограничения трудоспособности Вы имеете?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II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III группа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ребенок-инвалид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Медицинская организация оборудована для лиц с ограниченными возможностями?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Пожалуйста, укажите, что именно отсутствует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выделенного места стоянки автотранспортных средств для инвалидов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пандусов, поручней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подъемных платформ (аппарелей)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адаптированных лифтов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сменных кресел-колясок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информационных бегущих строк, информационных стендов, голосовых сигналов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информации шрифтом Брайля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доступных санитарно-гигиенических помещений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отсутствие сопровождающих работников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4. Перед госпитализаций Вы заходили на официальный сайт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5. При обращении в медицинскую организацию Вы обращались к информации, размещенной в помещениях медицинской организации (стенды, инфоматы и др.)?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6. В каком режиме стационара Вы проходили лечение?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Дневного стационара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круглосуточного пребывания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Удовлетворены ли Вы питанием во время пребывания в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Вы удовлетворены отношением персонала во время пребывания в отделении (доброжелательность, вежливость)?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Возникала ли у Вас во время пребывания в стационаре необходимость оплачивать назначенные лекарственные средства за свой счет?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Возникала ли у Вас во время пребывания в стационаре необходимость оплачивать назначенные диагностические исследования за свой счет?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Необходимость: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для уточнения диагноза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 целью сокращения срока лечения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приобретение расходных материалов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7. Удовлетворены ли Вы условиями пребывания в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Что не удовлетворяет?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Уборка помещений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освещение, температурный режим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медицинской организации требуется ремонт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 медицинской организации старая мебель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8. Удовлетворены ли Вы оказанными услугами в этой 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9. Удовлетворены ли Вы действиями персонала медицинской организации по уходу?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11. Рекомендовали бы Вы данную медицинскую организацию для получения медицинской помощи?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нет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12.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Характеристика комментария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положительный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отрицательный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АНКЕТА №4</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Для оценки условий качества оказания услуг медицинскими организациями</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переливания крови</w:t>
      </w:r>
    </w:p>
    <w:p w:rsidR="008B4272" w:rsidRPr="008B4272" w:rsidRDefault="008B4272" w:rsidP="008B4272">
      <w:pPr>
        <w:spacing w:after="0" w:line="240" w:lineRule="auto"/>
        <w:ind w:firstLine="851"/>
        <w:jc w:val="center"/>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Наименование медицинской организации, в которой оказана медицинская помощь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получения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заполнения анкеты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Вы   обратились в   медицинскую организацию?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как первичный донор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как донор-родственник</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как кадровый донор</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как участник выездной акции безвозмездного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донорства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2. Форма обращения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 условиях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 выездных условиях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3.Вы обратились   в   медицинскую организацию?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впервые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повторно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регулярно обращаюсь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4.Вы удовлетворены обслуживанием (доброжелательность, вежливость) персонала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медицинской организации?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5. Удовлетворены  ли  Вы  компетентностью медицинских работников?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Да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Что  именно  Вас  не удовлетворило?</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разъяснили информацию о состоянии здоровья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Вам не разъяснили информацию о донорстве крови и ее компонентов</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разъяснили причину отвода от донации (сдачи крови, компонентов крови)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дали рекомендации по подготовке к донации (сдаче крови, компонентов крови)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6. Время  ожидания  донации  (сдачи  крови, компонентов крови)  с  момента  обращения  в медицинскую организацию?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3 часа и более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2 часа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час</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менее 1 часа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7. При обращении в медицинскую организацию Вы обращались к информации, размещенной в помещениях   медицинской   организации (стенды, инфоматы и др.)?</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8. Удовлетворены ли Вы качеством и полнотой информации о работе  медицинской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организации   и   порядке   предоставления медицинских  услуг,  доступной  в  помещениях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9. Перед  обращением  в  медицинскую организацию  Вы  заходили  на  официальный сайт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Удовлетворены ли Вы качеством и полнотой информации о работе медицинской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организации   и   порядке   предоставления медицинских  услуг,  доступной  на  официальном сайте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10. Вы удовлетворены условиями пребывания в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Что не удовлетворяет?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отсутствие свободных мест ожидания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состояние гардероба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состояние туалета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отсутствие питьевой воды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санитарные условия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 Вы удовлетворены оказанными услугами в этой медицинской организации?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12. Рекомендовали бы Вы данную медицинскую организацию для донации (сдачи крови, компонентов крови)?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13. Вы  выполняете  донацию  (сдаете  кровь, компоненты крови)?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безвозмездно</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на платной основе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xml:space="preserve">14. Оставляли ли Вы комментарий о качестве обслуживания   в этой медицинской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организации и о медицинских работниках этой организации в социальных сетях?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    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Характеристика комментария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положительный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отрицательный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АНКЕТА № 5</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Для оценки качества условий оказания услуг службой скорой медицинской помощи</w:t>
      </w:r>
    </w:p>
    <w:p w:rsidR="008B4272" w:rsidRPr="008B4272" w:rsidRDefault="008B4272" w:rsidP="008B4272">
      <w:pPr>
        <w:spacing w:after="0" w:line="240" w:lineRule="auto"/>
        <w:ind w:firstLine="851"/>
        <w:jc w:val="center"/>
        <w:rPr>
          <w:rFonts w:ascii="Times New Roman" w:hAnsi="Times New Roman" w:cs="Times New Roman"/>
          <w:sz w:val="24"/>
          <w:szCs w:val="24"/>
        </w:rPr>
      </w:pPr>
      <w:r w:rsidRPr="008B4272">
        <w:rPr>
          <w:rFonts w:ascii="Times New Roman" w:hAnsi="Times New Roman" w:cs="Times New Roman"/>
          <w:sz w:val="24"/>
          <w:szCs w:val="24"/>
        </w:rPr>
        <w:t>Наименование медицинской организации, в которой оказана медицинская помощь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получения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Дата заполнения анкеты</w:t>
      </w:r>
      <w:r w:rsidRPr="008B4272">
        <w:rPr>
          <w:rFonts w:ascii="Times New Roman" w:hAnsi="Times New Roman" w:cs="Times New Roman"/>
          <w:sz w:val="24"/>
          <w:szCs w:val="24"/>
        </w:rPr>
        <w:tab/>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 Вы вызывали скорую медицинскую помощь по поводу?</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состояния/заболевания, представляющего угрозу жизни пациента (нарушение сознания, дыхания, кровообращения, внезапная боль, нарушение функции какого-либо органа, кровотечение, травма, ожог)</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психического расстройства, сопровождающегося действиями пациента, представляющими непосредственную опасность для него или других лиц</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родов, угрозы прерывания беременности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медико-санитарных последствий чрезвычайной ситуации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2. Вы вызывали скорую медицинскую помощь?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 телефону</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Вы дозвонились с первого раза?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 дозванивался 2 и более раз</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 дозвонился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xml:space="preserve">Ваш вызов был принят, и по Вашему вызову была направлена бригада скорой медицинской помощи  </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Вас проконсультировали по телефону</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Ваш вызов переключили на диспетчера для записи на прием к врачу поликлиники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самостоятельно обратился в медицинскую организацию, оказывающую скорую медицинскую помощь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Ваш вызов был принят, и по Вашему вызову была направлена бригада скорой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оказали медицинскую помощь в амбулаторных условиях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Вас госпитализировали в медицинскую организацию</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3. Вы удовлетворены обслуживанием (доброжелательность, вежливость) бригадой скорой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4. Удовлетворены ли Вы компетентностью бригады скорой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Что именно Вас не удовлетворило?</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разъяснили информацию о состоянии здоровья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разъяснили информацию об оказываемой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ответили на задаваемые вопросы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5. Вы удовлетворены материально-техническим оснащением и лекарственным обеспечением бригады скорой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Что именно Вас не удовлетворило?</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отсутствовало необходимое оборудование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отсутствовали необходимые лекарственные препараты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состояние санитарного транспорта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6. При оказании медицинской помощи бригада скорой медицинской помощи вызывала дополнительную (специализированную) бригаду скорой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7. Вы удовлетворены обслуживанием (доброжелательность, вежливость) дополнительной (специализированной) бригадой скорой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8. Удовлетворены ли Вы компетентностью дополнительной (специализированной) бригады скорой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Что именно Вас не удовлетворило?</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разъяснили информацию о состоянии здоровья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разъяснили информацию об оказываемой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Вам не ответили на задаваемые вопросы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9. Вы удовлетворены материально-техническим оснащением и лекарственным обеспечением дополнительной (специализированной) бригады скорой медицинской помощи?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Что именно Вас не удовлетворило?</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отсутствовало необходимое оборудование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отсутствовали необходимые лекарственные препараты</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состояние санитарного транспорта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другое</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10. Бригада скорой медицинской помощи доставила Вас в стационар?</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медицинская помощь была оказана на месте, госпитализация не требовалась</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 после оказания медицинской помощи бригадой скорой медицинской помощи была предложена госпитализация, но я (лицо, к которому вызывали скорую медицинскую помощь) отказался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по моему мнению, бригада скорой медицинской помощи необоснованно отказала в госпитализации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 бригада скорой медицинской помощи не учла мое мнение (мнение лица, к которому вызывали скорую медицинскую помощь) по выбору стационара, поэтому я отказался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11. Удовлетворены ли Вы оказанными бригадой скорой медицинской помощи услугами?</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12. Оставляли ли Вы комментарий о качестве обслуживания бригадой скорой медицинской помощи в социальных сетях?</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Да</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Нет</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lastRenderedPageBreak/>
        <w:t>Характеристика комментария</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положительный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отрицательный</w:t>
      </w:r>
    </w:p>
    <w:p w:rsidR="008B4272" w:rsidRPr="008B4272" w:rsidRDefault="008B4272" w:rsidP="008B4272">
      <w:pPr>
        <w:spacing w:after="0" w:line="240" w:lineRule="auto"/>
        <w:ind w:firstLine="851"/>
        <w:jc w:val="both"/>
        <w:rPr>
          <w:rFonts w:ascii="Times New Roman" w:hAnsi="Times New Roman" w:cs="Times New Roman"/>
          <w:sz w:val="24"/>
          <w:szCs w:val="24"/>
        </w:rPr>
      </w:pP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Таблица № 6</w:t>
      </w:r>
    </w:p>
    <w:p w:rsidR="008B4272" w:rsidRPr="008B4272" w:rsidRDefault="008B4272" w:rsidP="008B4272">
      <w:pPr>
        <w:spacing w:after="0" w:line="240" w:lineRule="auto"/>
        <w:ind w:firstLine="851"/>
        <w:jc w:val="both"/>
        <w:rPr>
          <w:rFonts w:ascii="Times New Roman" w:hAnsi="Times New Roman" w:cs="Times New Roman"/>
          <w:sz w:val="24"/>
          <w:szCs w:val="24"/>
        </w:rPr>
      </w:pPr>
      <w:r w:rsidRPr="008B4272">
        <w:rPr>
          <w:rFonts w:ascii="Times New Roman" w:hAnsi="Times New Roman" w:cs="Times New Roman"/>
          <w:sz w:val="24"/>
          <w:szCs w:val="24"/>
        </w:rPr>
        <w:t>Распределение видов анкет, необходимых для заполнения, в медицинских организациях</w:t>
      </w:r>
    </w:p>
    <w:tbl>
      <w:tblPr>
        <w:tblW w:w="5155" w:type="pct"/>
        <w:tblLayout w:type="fixed"/>
        <w:tblLook w:val="04A0" w:firstRow="1" w:lastRow="0" w:firstColumn="1" w:lastColumn="0" w:noHBand="0" w:noVBand="1"/>
      </w:tblPr>
      <w:tblGrid>
        <w:gridCol w:w="574"/>
        <w:gridCol w:w="1802"/>
        <w:gridCol w:w="1105"/>
        <w:gridCol w:w="1308"/>
        <w:gridCol w:w="1099"/>
        <w:gridCol w:w="1220"/>
        <w:gridCol w:w="1307"/>
        <w:gridCol w:w="1453"/>
      </w:tblGrid>
      <w:tr w:rsidR="008B4272" w:rsidRPr="008B4272" w:rsidTr="008B4272">
        <w:trPr>
          <w:trHeight w:val="1695"/>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 № п/п</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Наименование организации</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 xml:space="preserve">Общее </w:t>
            </w:r>
          </w:p>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количество анкет</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Участковые врачи педиатры, терапевты, ВОП</w:t>
            </w:r>
          </w:p>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(Анкета №1)</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Узкие специа-</w:t>
            </w:r>
          </w:p>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листы</w:t>
            </w:r>
          </w:p>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в поликли-</w:t>
            </w:r>
          </w:p>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нике</w:t>
            </w:r>
          </w:p>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(Анкета №2)</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Стационар</w:t>
            </w:r>
          </w:p>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(Анкета №3)</w:t>
            </w:r>
          </w:p>
          <w:p w:rsidR="008B4272" w:rsidRPr="008B4272" w:rsidRDefault="008B4272" w:rsidP="008B4272">
            <w:pPr>
              <w:spacing w:after="0" w:line="240" w:lineRule="auto"/>
              <w:jc w:val="both"/>
              <w:rPr>
                <w:rFonts w:ascii="Times New Roman" w:hAnsi="Times New Roman" w:cs="Times New Roman"/>
              </w:rPr>
            </w:pPr>
          </w:p>
          <w:p w:rsidR="008B4272" w:rsidRPr="008B4272" w:rsidRDefault="008B4272" w:rsidP="008B4272">
            <w:pPr>
              <w:spacing w:after="0" w:line="240" w:lineRule="auto"/>
              <w:jc w:val="both"/>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Отделение переливания крови</w:t>
            </w:r>
          </w:p>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(Анкета №4)</w:t>
            </w: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after="0" w:line="240" w:lineRule="auto"/>
              <w:jc w:val="both"/>
              <w:rPr>
                <w:rFonts w:ascii="Times New Roman" w:hAnsi="Times New Roman" w:cs="Times New Roman"/>
              </w:rPr>
            </w:pPr>
            <w:r w:rsidRPr="008B4272">
              <w:rPr>
                <w:rFonts w:ascii="Times New Roman" w:hAnsi="Times New Roman" w:cs="Times New Roman"/>
              </w:rPr>
              <w:t>Отделение скорой медицинской помощи (Анкета №5)</w:t>
            </w:r>
          </w:p>
        </w:tc>
      </w:tr>
      <w:tr w:rsidR="008B4272" w:rsidRPr="008B4272" w:rsidTr="008B4272">
        <w:trPr>
          <w:trHeight w:val="825"/>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w:t>
            </w:r>
          </w:p>
        </w:tc>
        <w:tc>
          <w:tcPr>
            <w:tcW w:w="913" w:type="pct"/>
            <w:tcBorders>
              <w:top w:val="single" w:sz="4" w:space="0" w:color="auto"/>
              <w:left w:val="single" w:sz="4" w:space="0" w:color="auto"/>
              <w:bottom w:val="single" w:sz="4" w:space="0" w:color="auto"/>
              <w:right w:val="single" w:sz="4" w:space="0" w:color="auto"/>
            </w:tcBorders>
            <w:shd w:val="clear" w:color="auto" w:fill="auto"/>
            <w:hideMark/>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ГБУЗ НАО «Ненецкая окружная стоматологическая поликлиника»</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170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170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r>
      <w:tr w:rsidR="008B4272" w:rsidRPr="008B4272" w:rsidTr="008B4272">
        <w:trPr>
          <w:trHeight w:val="810"/>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2.</w:t>
            </w:r>
          </w:p>
        </w:tc>
        <w:tc>
          <w:tcPr>
            <w:tcW w:w="913" w:type="pct"/>
            <w:tcBorders>
              <w:top w:val="single" w:sz="4" w:space="0" w:color="auto"/>
              <w:left w:val="single" w:sz="4" w:space="0" w:color="auto"/>
              <w:bottom w:val="single" w:sz="4" w:space="0" w:color="auto"/>
              <w:right w:val="single" w:sz="4" w:space="0" w:color="auto"/>
            </w:tcBorders>
            <w:shd w:val="clear" w:color="auto" w:fill="auto"/>
            <w:hideMark/>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ГБУЗ НАО «Центральная районная поликлиника Заполярного района Ненецкого автономного округа»</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350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175</w:t>
            </w: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175</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r>
      <w:tr w:rsidR="008B4272" w:rsidRPr="008B4272" w:rsidTr="008B4272">
        <w:trPr>
          <w:trHeight w:val="465"/>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3.</w:t>
            </w:r>
          </w:p>
        </w:tc>
        <w:tc>
          <w:tcPr>
            <w:tcW w:w="913" w:type="pct"/>
            <w:tcBorders>
              <w:top w:val="single" w:sz="4" w:space="0" w:color="auto"/>
              <w:left w:val="single" w:sz="4" w:space="0" w:color="auto"/>
              <w:bottom w:val="single" w:sz="4" w:space="0" w:color="auto"/>
              <w:right w:val="single" w:sz="4" w:space="0" w:color="auto"/>
            </w:tcBorders>
            <w:shd w:val="clear" w:color="auto" w:fill="auto"/>
            <w:hideMark/>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ГБУЗ НАО «Ненецкая окружная больница имени Р.И. Батмановой»</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650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200</w:t>
            </w: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150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200</w:t>
            </w: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50</w:t>
            </w: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50</w:t>
            </w:r>
          </w:p>
        </w:tc>
      </w:tr>
      <w:tr w:rsidR="008B4272" w:rsidRPr="008B4272" w:rsidTr="008B4272">
        <w:trPr>
          <w:trHeight w:val="405"/>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4.</w:t>
            </w:r>
          </w:p>
        </w:tc>
        <w:tc>
          <w:tcPr>
            <w:tcW w:w="913" w:type="pct"/>
            <w:tcBorders>
              <w:top w:val="single" w:sz="4" w:space="0" w:color="auto"/>
              <w:left w:val="single" w:sz="4" w:space="0" w:color="auto"/>
              <w:bottom w:val="single" w:sz="4" w:space="0" w:color="auto"/>
              <w:right w:val="single" w:sz="4" w:space="0" w:color="auto"/>
            </w:tcBorders>
            <w:shd w:val="clear" w:color="auto" w:fill="auto"/>
            <w:hideMark/>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ООО «Заполярный медицинский центр»</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r>
      <w:tr w:rsidR="008B4272" w:rsidRPr="008B4272" w:rsidTr="008B4272">
        <w:trPr>
          <w:trHeight w:val="405"/>
        </w:trPr>
        <w:tc>
          <w:tcPr>
            <w:tcW w:w="291"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5.</w:t>
            </w: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ООО «Федоров»</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r>
      <w:tr w:rsidR="008B4272" w:rsidRPr="008B4272" w:rsidTr="008B4272">
        <w:trPr>
          <w:trHeight w:val="1328"/>
        </w:trPr>
        <w:tc>
          <w:tcPr>
            <w:tcW w:w="291"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6</w:t>
            </w: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ГБУЗ НАО «Окружной противотуберкулезный диспансер»</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150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50</w:t>
            </w: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r>
      <w:tr w:rsidR="008B4272" w:rsidRPr="008B4272" w:rsidTr="008B4272">
        <w:trPr>
          <w:trHeight w:val="405"/>
        </w:trPr>
        <w:tc>
          <w:tcPr>
            <w:tcW w:w="291"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7</w:t>
            </w: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ИП Матвеева И.Н.</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r>
      <w:tr w:rsidR="008B4272" w:rsidRPr="008B4272" w:rsidTr="008B4272">
        <w:trPr>
          <w:trHeight w:val="405"/>
        </w:trPr>
        <w:tc>
          <w:tcPr>
            <w:tcW w:w="291"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8</w:t>
            </w: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ООО «Ультрамедп-люс»</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r>
      <w:tr w:rsidR="008B4272" w:rsidRPr="008B4272" w:rsidTr="008B4272">
        <w:trPr>
          <w:trHeight w:val="405"/>
        </w:trPr>
        <w:tc>
          <w:tcPr>
            <w:tcW w:w="291"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lastRenderedPageBreak/>
              <w:t>9</w:t>
            </w: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ООО «НОРДМЕД»</w:t>
            </w:r>
          </w:p>
        </w:tc>
        <w:tc>
          <w:tcPr>
            <w:tcW w:w="560"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63"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8B4272" w:rsidRPr="008B4272" w:rsidRDefault="008B4272" w:rsidP="008B4272">
            <w:pPr>
              <w:spacing w:line="240" w:lineRule="auto"/>
              <w:jc w:val="both"/>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p>
        </w:tc>
      </w:tr>
      <w:tr w:rsidR="008B4272" w:rsidRPr="008B4272" w:rsidTr="008B4272">
        <w:trPr>
          <w:trHeight w:val="525"/>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8B4272" w:rsidRPr="008B4272" w:rsidRDefault="008B4272" w:rsidP="008B4272">
            <w:pPr>
              <w:spacing w:line="240" w:lineRule="auto"/>
              <w:jc w:val="both"/>
              <w:rPr>
                <w:rFonts w:ascii="Times New Roman" w:hAnsi="Times New Roman" w:cs="Times New Roman"/>
              </w:rPr>
            </w:pPr>
          </w:p>
        </w:tc>
        <w:tc>
          <w:tcPr>
            <w:tcW w:w="913" w:type="pct"/>
            <w:tcBorders>
              <w:top w:val="single" w:sz="4" w:space="0" w:color="auto"/>
              <w:left w:val="nil"/>
              <w:bottom w:val="single" w:sz="4" w:space="0" w:color="auto"/>
              <w:right w:val="single" w:sz="4" w:space="0" w:color="auto"/>
            </w:tcBorders>
            <w:shd w:val="clear" w:color="auto" w:fill="auto"/>
            <w:hideMark/>
          </w:tcPr>
          <w:p w:rsidR="008B4272" w:rsidRPr="008B4272" w:rsidRDefault="008B4272" w:rsidP="008B4272">
            <w:pPr>
              <w:spacing w:line="240" w:lineRule="auto"/>
              <w:rPr>
                <w:rFonts w:ascii="Times New Roman" w:hAnsi="Times New Roman" w:cs="Times New Roman"/>
              </w:rPr>
            </w:pPr>
            <w:r w:rsidRPr="008B4272">
              <w:rPr>
                <w:rFonts w:ascii="Times New Roman" w:hAnsi="Times New Roman" w:cs="Times New Roman"/>
              </w:rPr>
              <w:t xml:space="preserve">Итого </w:t>
            </w:r>
          </w:p>
        </w:tc>
        <w:tc>
          <w:tcPr>
            <w:tcW w:w="560" w:type="pct"/>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1820</w:t>
            </w:r>
          </w:p>
        </w:tc>
        <w:tc>
          <w:tcPr>
            <w:tcW w:w="663" w:type="pct"/>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375</w:t>
            </w:r>
          </w:p>
        </w:tc>
        <w:tc>
          <w:tcPr>
            <w:tcW w:w="557" w:type="pct"/>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1095</w:t>
            </w:r>
          </w:p>
        </w:tc>
        <w:tc>
          <w:tcPr>
            <w:tcW w:w="618" w:type="pct"/>
            <w:tcBorders>
              <w:top w:val="single" w:sz="4" w:space="0" w:color="auto"/>
              <w:left w:val="nil"/>
              <w:bottom w:val="single" w:sz="4" w:space="0" w:color="auto"/>
              <w:right w:val="single" w:sz="4" w:space="0" w:color="auto"/>
            </w:tcBorders>
            <w:shd w:val="clear" w:color="auto" w:fill="auto"/>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250</w:t>
            </w:r>
          </w:p>
        </w:tc>
        <w:tc>
          <w:tcPr>
            <w:tcW w:w="662" w:type="pct"/>
            <w:tcBorders>
              <w:top w:val="single" w:sz="4" w:space="0" w:color="auto"/>
              <w:left w:val="nil"/>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50</w:t>
            </w:r>
          </w:p>
        </w:tc>
        <w:tc>
          <w:tcPr>
            <w:tcW w:w="736" w:type="pct"/>
            <w:tcBorders>
              <w:top w:val="single" w:sz="4" w:space="0" w:color="auto"/>
              <w:left w:val="nil"/>
              <w:bottom w:val="single" w:sz="4" w:space="0" w:color="auto"/>
              <w:right w:val="single" w:sz="4" w:space="0" w:color="auto"/>
            </w:tcBorders>
          </w:tcPr>
          <w:p w:rsidR="008B4272" w:rsidRPr="008B4272" w:rsidRDefault="008B4272" w:rsidP="008B4272">
            <w:pPr>
              <w:spacing w:line="240" w:lineRule="auto"/>
              <w:jc w:val="both"/>
              <w:rPr>
                <w:rFonts w:ascii="Times New Roman" w:hAnsi="Times New Roman" w:cs="Times New Roman"/>
              </w:rPr>
            </w:pPr>
            <w:r w:rsidRPr="008B4272">
              <w:rPr>
                <w:rFonts w:ascii="Times New Roman" w:hAnsi="Times New Roman" w:cs="Times New Roman"/>
              </w:rPr>
              <w:t>50</w:t>
            </w:r>
          </w:p>
        </w:tc>
      </w:tr>
    </w:tbl>
    <w:p w:rsidR="008B4272" w:rsidRPr="008B4272" w:rsidRDefault="008B4272" w:rsidP="008B4272">
      <w:pPr>
        <w:spacing w:after="0" w:line="240" w:lineRule="auto"/>
        <w:ind w:firstLine="851"/>
        <w:jc w:val="both"/>
        <w:rPr>
          <w:rFonts w:ascii="Times New Roman" w:hAnsi="Times New Roman" w:cs="Times New Roman"/>
          <w:sz w:val="24"/>
          <w:szCs w:val="24"/>
        </w:rPr>
      </w:pPr>
    </w:p>
    <w:p w:rsidR="00784156" w:rsidRPr="00F239B7" w:rsidRDefault="00846C0A" w:rsidP="00846C0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________________</w:t>
      </w:r>
    </w:p>
    <w:p w:rsidR="00846C0A" w:rsidRDefault="00846C0A" w:rsidP="00784156">
      <w:pPr>
        <w:widowControl w:val="0"/>
        <w:autoSpaceDE w:val="0"/>
        <w:autoSpaceDN w:val="0"/>
        <w:adjustRightInd w:val="0"/>
        <w:spacing w:after="0"/>
        <w:ind w:firstLine="720"/>
        <w:jc w:val="right"/>
        <w:outlineLvl w:val="1"/>
        <w:rPr>
          <w:rFonts w:ascii="Times New Roman" w:hAnsi="Times New Roman" w:cs="Times New Roman"/>
          <w:sz w:val="23"/>
          <w:szCs w:val="23"/>
        </w:rPr>
      </w:pPr>
    </w:p>
    <w:p w:rsidR="00846C0A" w:rsidRDefault="00846C0A" w:rsidP="00784156">
      <w:pPr>
        <w:widowControl w:val="0"/>
        <w:autoSpaceDE w:val="0"/>
        <w:autoSpaceDN w:val="0"/>
        <w:adjustRightInd w:val="0"/>
        <w:spacing w:after="0"/>
        <w:ind w:firstLine="720"/>
        <w:jc w:val="right"/>
        <w:outlineLvl w:val="1"/>
        <w:rPr>
          <w:rFonts w:ascii="Times New Roman" w:hAnsi="Times New Roman" w:cs="Times New Roman"/>
          <w:sz w:val="23"/>
          <w:szCs w:val="23"/>
        </w:rPr>
      </w:pPr>
    </w:p>
    <w:p w:rsidR="00846C0A" w:rsidRDefault="00846C0A" w:rsidP="00784156">
      <w:pPr>
        <w:widowControl w:val="0"/>
        <w:autoSpaceDE w:val="0"/>
        <w:autoSpaceDN w:val="0"/>
        <w:adjustRightInd w:val="0"/>
        <w:spacing w:after="0"/>
        <w:ind w:firstLine="720"/>
        <w:jc w:val="right"/>
        <w:outlineLvl w:val="1"/>
        <w:rPr>
          <w:rFonts w:ascii="Times New Roman" w:hAnsi="Times New Roman" w:cs="Times New Roman"/>
          <w:sz w:val="23"/>
          <w:szCs w:val="23"/>
        </w:rPr>
      </w:pPr>
    </w:p>
    <w:p w:rsidR="00846C0A" w:rsidRDefault="00846C0A" w:rsidP="00784156">
      <w:pPr>
        <w:widowControl w:val="0"/>
        <w:autoSpaceDE w:val="0"/>
        <w:autoSpaceDN w:val="0"/>
        <w:adjustRightInd w:val="0"/>
        <w:spacing w:after="0"/>
        <w:ind w:firstLine="720"/>
        <w:jc w:val="right"/>
        <w:outlineLvl w:val="1"/>
        <w:rPr>
          <w:rFonts w:ascii="Times New Roman" w:hAnsi="Times New Roman" w:cs="Times New Roman"/>
          <w:sz w:val="23"/>
          <w:szCs w:val="23"/>
        </w:rPr>
      </w:pPr>
    </w:p>
    <w:p w:rsidR="00846C0A" w:rsidRDefault="00846C0A" w:rsidP="00784156">
      <w:pPr>
        <w:widowControl w:val="0"/>
        <w:autoSpaceDE w:val="0"/>
        <w:autoSpaceDN w:val="0"/>
        <w:adjustRightInd w:val="0"/>
        <w:spacing w:after="0"/>
        <w:ind w:firstLine="720"/>
        <w:jc w:val="right"/>
        <w:outlineLvl w:val="1"/>
        <w:rPr>
          <w:rFonts w:ascii="Times New Roman" w:hAnsi="Times New Roman" w:cs="Times New Roman"/>
          <w:sz w:val="23"/>
          <w:szCs w:val="23"/>
        </w:rPr>
      </w:pPr>
    </w:p>
    <w:p w:rsidR="00846C0A" w:rsidRDefault="00846C0A" w:rsidP="00784156">
      <w:pPr>
        <w:widowControl w:val="0"/>
        <w:autoSpaceDE w:val="0"/>
        <w:autoSpaceDN w:val="0"/>
        <w:adjustRightInd w:val="0"/>
        <w:spacing w:after="0"/>
        <w:ind w:firstLine="720"/>
        <w:jc w:val="right"/>
        <w:outlineLvl w:val="1"/>
        <w:rPr>
          <w:rFonts w:ascii="Times New Roman" w:hAnsi="Times New Roman" w:cs="Times New Roman"/>
          <w:sz w:val="23"/>
          <w:szCs w:val="23"/>
        </w:rPr>
      </w:pPr>
    </w:p>
    <w:p w:rsidR="00846C0A" w:rsidRDefault="00846C0A" w:rsidP="00784156">
      <w:pPr>
        <w:widowControl w:val="0"/>
        <w:autoSpaceDE w:val="0"/>
        <w:autoSpaceDN w:val="0"/>
        <w:adjustRightInd w:val="0"/>
        <w:spacing w:after="0"/>
        <w:ind w:firstLine="720"/>
        <w:jc w:val="right"/>
        <w:outlineLvl w:val="1"/>
        <w:rPr>
          <w:rFonts w:ascii="Times New Roman" w:hAnsi="Times New Roman" w:cs="Times New Roman"/>
          <w:sz w:val="23"/>
          <w:szCs w:val="23"/>
        </w:rPr>
      </w:pPr>
    </w:p>
    <w:p w:rsidR="00784156" w:rsidRPr="00F239B7" w:rsidRDefault="00784156" w:rsidP="00784156">
      <w:pPr>
        <w:widowControl w:val="0"/>
        <w:autoSpaceDE w:val="0"/>
        <w:autoSpaceDN w:val="0"/>
        <w:adjustRightInd w:val="0"/>
        <w:spacing w:after="0"/>
        <w:ind w:firstLine="720"/>
        <w:jc w:val="right"/>
        <w:outlineLvl w:val="1"/>
        <w:rPr>
          <w:rFonts w:ascii="Times New Roman" w:hAnsi="Times New Roman" w:cs="Times New Roman"/>
          <w:sz w:val="23"/>
          <w:szCs w:val="23"/>
        </w:rPr>
      </w:pPr>
      <w:r w:rsidRPr="00F239B7">
        <w:rPr>
          <w:rFonts w:ascii="Times New Roman" w:hAnsi="Times New Roman" w:cs="Times New Roman"/>
          <w:sz w:val="23"/>
          <w:szCs w:val="23"/>
        </w:rPr>
        <w:t>Приложение N 2</w:t>
      </w:r>
    </w:p>
    <w:p w:rsidR="00784156" w:rsidRPr="00F239B7" w:rsidRDefault="00784156" w:rsidP="00784156">
      <w:pPr>
        <w:widowControl w:val="0"/>
        <w:autoSpaceDE w:val="0"/>
        <w:autoSpaceDN w:val="0"/>
        <w:adjustRightInd w:val="0"/>
        <w:spacing w:after="0"/>
        <w:ind w:firstLine="720"/>
        <w:jc w:val="right"/>
        <w:rPr>
          <w:rFonts w:ascii="Times New Roman" w:hAnsi="Times New Roman" w:cs="Times New Roman"/>
          <w:sz w:val="23"/>
          <w:szCs w:val="23"/>
        </w:rPr>
      </w:pPr>
      <w:r w:rsidRPr="00F239B7">
        <w:rPr>
          <w:rFonts w:ascii="Times New Roman" w:hAnsi="Times New Roman" w:cs="Times New Roman"/>
          <w:sz w:val="23"/>
          <w:szCs w:val="23"/>
        </w:rPr>
        <w:t xml:space="preserve">к Контракту № </w:t>
      </w:r>
      <w:r w:rsidR="00846C0A">
        <w:rPr>
          <w:rFonts w:ascii="Times New Roman" w:hAnsi="Times New Roman" w:cs="Times New Roman"/>
          <w:sz w:val="23"/>
          <w:szCs w:val="23"/>
        </w:rPr>
        <w:t>4/2022</w:t>
      </w:r>
    </w:p>
    <w:p w:rsidR="00784156" w:rsidRPr="00F239B7" w:rsidRDefault="00784156" w:rsidP="00784156">
      <w:pPr>
        <w:widowControl w:val="0"/>
        <w:autoSpaceDE w:val="0"/>
        <w:autoSpaceDN w:val="0"/>
        <w:adjustRightInd w:val="0"/>
        <w:spacing w:after="0"/>
        <w:ind w:firstLine="720"/>
        <w:jc w:val="right"/>
        <w:rPr>
          <w:rFonts w:ascii="Times New Roman" w:hAnsi="Times New Roman" w:cs="Times New Roman"/>
          <w:sz w:val="23"/>
          <w:szCs w:val="23"/>
        </w:rPr>
      </w:pPr>
      <w:r w:rsidRPr="00F239B7">
        <w:rPr>
          <w:rFonts w:ascii="Times New Roman" w:hAnsi="Times New Roman" w:cs="Times New Roman"/>
          <w:sz w:val="23"/>
          <w:szCs w:val="23"/>
        </w:rPr>
        <w:t>от «__» _____ 20__ г.</w:t>
      </w:r>
    </w:p>
    <w:p w:rsidR="00784156" w:rsidRPr="00F239B7" w:rsidRDefault="00784156" w:rsidP="00784156">
      <w:pPr>
        <w:widowControl w:val="0"/>
        <w:autoSpaceDE w:val="0"/>
        <w:autoSpaceDN w:val="0"/>
        <w:adjustRightInd w:val="0"/>
        <w:spacing w:after="0"/>
        <w:ind w:firstLine="720"/>
        <w:jc w:val="center"/>
        <w:rPr>
          <w:rFonts w:ascii="Times New Roman" w:hAnsi="Times New Roman" w:cs="Times New Roman"/>
          <w:sz w:val="23"/>
          <w:szCs w:val="23"/>
        </w:rPr>
      </w:pPr>
    </w:p>
    <w:p w:rsidR="00784156" w:rsidRPr="00F239B7" w:rsidRDefault="00784156" w:rsidP="00784156">
      <w:pPr>
        <w:widowControl w:val="0"/>
        <w:autoSpaceDE w:val="0"/>
        <w:autoSpaceDN w:val="0"/>
        <w:adjustRightInd w:val="0"/>
        <w:spacing w:after="0"/>
        <w:ind w:firstLine="720"/>
        <w:jc w:val="center"/>
        <w:rPr>
          <w:rFonts w:ascii="Times New Roman" w:hAnsi="Times New Roman" w:cs="Times New Roman"/>
          <w:sz w:val="23"/>
          <w:szCs w:val="23"/>
        </w:rPr>
      </w:pPr>
      <w:bookmarkStart w:id="43" w:name="P307"/>
      <w:bookmarkEnd w:id="43"/>
      <w:r w:rsidRPr="00F239B7">
        <w:rPr>
          <w:rFonts w:ascii="Times New Roman" w:hAnsi="Times New Roman" w:cs="Times New Roman"/>
          <w:sz w:val="23"/>
          <w:szCs w:val="23"/>
        </w:rPr>
        <w:t>ГРАФИК ОКАЗАНИЯ УСЛУГ</w:t>
      </w:r>
    </w:p>
    <w:p w:rsidR="00F239B7" w:rsidRPr="00F239B7" w:rsidRDefault="00784156" w:rsidP="00F239B7">
      <w:pPr>
        <w:tabs>
          <w:tab w:val="left" w:pos="284"/>
        </w:tabs>
        <w:suppressAutoHyphens/>
        <w:spacing w:after="0" w:line="240" w:lineRule="auto"/>
        <w:jc w:val="center"/>
        <w:rPr>
          <w:rFonts w:ascii="Times New Roman" w:hAnsi="Times New Roman" w:cs="Times New Roman"/>
          <w:color w:val="000000"/>
          <w:sz w:val="23"/>
          <w:szCs w:val="23"/>
        </w:rPr>
      </w:pPr>
      <w:r w:rsidRPr="00F239B7">
        <w:rPr>
          <w:rFonts w:ascii="Times New Roman" w:hAnsi="Times New Roman" w:cs="Times New Roman"/>
          <w:color w:val="000000"/>
          <w:sz w:val="23"/>
          <w:szCs w:val="23"/>
        </w:rPr>
        <w:lastRenderedPageBreak/>
        <w:t xml:space="preserve">на оказание услуг </w:t>
      </w:r>
      <w:r w:rsidR="00F239B7" w:rsidRPr="00F239B7">
        <w:rPr>
          <w:rFonts w:ascii="Times New Roman" w:hAnsi="Times New Roman" w:cs="Times New Roman"/>
          <w:color w:val="000000"/>
          <w:sz w:val="23"/>
          <w:szCs w:val="23"/>
        </w:rPr>
        <w:t>по независимой оценке качества условий оказания услуг</w:t>
      </w:r>
    </w:p>
    <w:p w:rsidR="00F239B7" w:rsidRPr="00F239B7" w:rsidRDefault="00F239B7" w:rsidP="00F239B7">
      <w:pPr>
        <w:tabs>
          <w:tab w:val="left" w:pos="284"/>
        </w:tabs>
        <w:suppressAutoHyphens/>
        <w:spacing w:after="0" w:line="240" w:lineRule="auto"/>
        <w:jc w:val="center"/>
        <w:rPr>
          <w:rFonts w:ascii="Times New Roman" w:hAnsi="Times New Roman" w:cs="Times New Roman"/>
          <w:color w:val="000000"/>
          <w:sz w:val="23"/>
          <w:szCs w:val="23"/>
        </w:rPr>
      </w:pPr>
      <w:r w:rsidRPr="00F239B7">
        <w:rPr>
          <w:rFonts w:ascii="Times New Roman" w:hAnsi="Times New Roman" w:cs="Times New Roman"/>
          <w:color w:val="000000"/>
          <w:sz w:val="23"/>
          <w:szCs w:val="23"/>
        </w:rPr>
        <w:t xml:space="preserve">государственными организациями в сфере культуры, </w:t>
      </w:r>
    </w:p>
    <w:p w:rsidR="00F239B7" w:rsidRPr="00F239B7" w:rsidRDefault="00F239B7" w:rsidP="00F239B7">
      <w:pPr>
        <w:tabs>
          <w:tab w:val="left" w:pos="284"/>
        </w:tabs>
        <w:suppressAutoHyphens/>
        <w:spacing w:after="0" w:line="240" w:lineRule="auto"/>
        <w:jc w:val="center"/>
        <w:rPr>
          <w:rFonts w:ascii="Times New Roman" w:hAnsi="Times New Roman" w:cs="Times New Roman"/>
          <w:color w:val="000000"/>
          <w:sz w:val="23"/>
          <w:szCs w:val="23"/>
        </w:rPr>
      </w:pPr>
      <w:r w:rsidRPr="00F239B7">
        <w:rPr>
          <w:rFonts w:ascii="Times New Roman" w:hAnsi="Times New Roman" w:cs="Times New Roman"/>
          <w:color w:val="000000"/>
          <w:sz w:val="23"/>
          <w:szCs w:val="23"/>
        </w:rPr>
        <w:t>здравоохранения и образования Ненецкого автономного округа</w:t>
      </w:r>
    </w:p>
    <w:p w:rsidR="00784156" w:rsidRPr="00F239B7" w:rsidRDefault="00784156" w:rsidP="00F239B7">
      <w:pPr>
        <w:tabs>
          <w:tab w:val="left" w:pos="284"/>
        </w:tabs>
        <w:suppressAutoHyphens/>
        <w:spacing w:after="0"/>
        <w:jc w:val="center"/>
        <w:rPr>
          <w:rFonts w:ascii="Times New Roman" w:hAnsi="Times New Roman" w:cs="Times New Roman"/>
          <w:color w:val="000000"/>
          <w:sz w:val="23"/>
          <w:szCs w:val="23"/>
        </w:rPr>
      </w:pPr>
    </w:p>
    <w:p w:rsidR="00784156" w:rsidRPr="00F239B7" w:rsidRDefault="00784156" w:rsidP="00784156">
      <w:pPr>
        <w:widowControl w:val="0"/>
        <w:autoSpaceDE w:val="0"/>
        <w:autoSpaceDN w:val="0"/>
        <w:adjustRightInd w:val="0"/>
        <w:spacing w:after="0"/>
        <w:ind w:firstLine="720"/>
        <w:jc w:val="both"/>
        <w:rPr>
          <w:rFonts w:ascii="Times New Roman" w:hAnsi="Times New Roman" w:cs="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4736"/>
        <w:gridCol w:w="2126"/>
        <w:gridCol w:w="2552"/>
      </w:tblGrid>
      <w:tr w:rsidR="00784156" w:rsidRPr="00F239B7" w:rsidTr="00E03EFA">
        <w:tc>
          <w:tcPr>
            <w:tcW w:w="571" w:type="dxa"/>
          </w:tcPr>
          <w:p w:rsidR="00784156" w:rsidRPr="00F239B7" w:rsidRDefault="00784156" w:rsidP="008B4272">
            <w:pPr>
              <w:widowControl w:val="0"/>
              <w:autoSpaceDE w:val="0"/>
              <w:autoSpaceDN w:val="0"/>
              <w:adjustRightInd w:val="0"/>
              <w:spacing w:after="0"/>
              <w:ind w:firstLine="720"/>
              <w:jc w:val="both"/>
              <w:rPr>
                <w:rFonts w:ascii="Times New Roman" w:hAnsi="Times New Roman" w:cs="Times New Roman"/>
                <w:sz w:val="23"/>
                <w:szCs w:val="23"/>
              </w:rPr>
            </w:pPr>
            <w:r w:rsidRPr="00F239B7">
              <w:rPr>
                <w:rFonts w:ascii="Times New Roman" w:hAnsi="Times New Roman" w:cs="Times New Roman"/>
                <w:sz w:val="23"/>
                <w:szCs w:val="23"/>
              </w:rPr>
              <w:t>N № п/п</w:t>
            </w:r>
          </w:p>
        </w:tc>
        <w:tc>
          <w:tcPr>
            <w:tcW w:w="4736" w:type="dxa"/>
          </w:tcPr>
          <w:p w:rsidR="00784156" w:rsidRPr="00F239B7" w:rsidRDefault="00784156" w:rsidP="00E03EFA">
            <w:pPr>
              <w:widowControl w:val="0"/>
              <w:autoSpaceDE w:val="0"/>
              <w:autoSpaceDN w:val="0"/>
              <w:adjustRightInd w:val="0"/>
              <w:spacing w:after="0"/>
              <w:jc w:val="both"/>
              <w:rPr>
                <w:rFonts w:ascii="Times New Roman" w:hAnsi="Times New Roman" w:cs="Times New Roman"/>
                <w:sz w:val="23"/>
                <w:szCs w:val="23"/>
              </w:rPr>
            </w:pPr>
            <w:r w:rsidRPr="00F239B7">
              <w:rPr>
                <w:rFonts w:ascii="Times New Roman" w:hAnsi="Times New Roman" w:cs="Times New Roman"/>
                <w:sz w:val="23"/>
                <w:szCs w:val="23"/>
              </w:rPr>
              <w:t>Наименование видов услуг и основные этапы проведения социологического исследования</w:t>
            </w:r>
          </w:p>
        </w:tc>
        <w:tc>
          <w:tcPr>
            <w:tcW w:w="2126" w:type="dxa"/>
          </w:tcPr>
          <w:p w:rsidR="00784156" w:rsidRPr="00F239B7" w:rsidRDefault="00784156" w:rsidP="008B4272">
            <w:pPr>
              <w:widowControl w:val="0"/>
              <w:autoSpaceDE w:val="0"/>
              <w:autoSpaceDN w:val="0"/>
              <w:adjustRightInd w:val="0"/>
              <w:spacing w:after="0"/>
              <w:jc w:val="both"/>
              <w:rPr>
                <w:rFonts w:ascii="Times New Roman" w:hAnsi="Times New Roman" w:cs="Times New Roman"/>
                <w:sz w:val="23"/>
                <w:szCs w:val="23"/>
              </w:rPr>
            </w:pPr>
            <w:r w:rsidRPr="00F239B7">
              <w:rPr>
                <w:rFonts w:ascii="Times New Roman" w:hAnsi="Times New Roman" w:cs="Times New Roman"/>
                <w:sz w:val="23"/>
                <w:szCs w:val="23"/>
              </w:rPr>
              <w:t xml:space="preserve">Срок </w:t>
            </w:r>
          </w:p>
          <w:p w:rsidR="00784156" w:rsidRPr="00F239B7" w:rsidRDefault="00784156" w:rsidP="008B4272">
            <w:pPr>
              <w:widowControl w:val="0"/>
              <w:autoSpaceDE w:val="0"/>
              <w:autoSpaceDN w:val="0"/>
              <w:adjustRightInd w:val="0"/>
              <w:spacing w:after="0"/>
              <w:jc w:val="both"/>
              <w:rPr>
                <w:rFonts w:ascii="Times New Roman" w:hAnsi="Times New Roman" w:cs="Times New Roman"/>
                <w:sz w:val="23"/>
                <w:szCs w:val="23"/>
              </w:rPr>
            </w:pPr>
            <w:r w:rsidRPr="00F239B7">
              <w:rPr>
                <w:rFonts w:ascii="Times New Roman" w:hAnsi="Times New Roman" w:cs="Times New Roman"/>
                <w:sz w:val="23"/>
                <w:szCs w:val="23"/>
              </w:rPr>
              <w:t>оказания (начало-окончание)</w:t>
            </w:r>
          </w:p>
        </w:tc>
        <w:tc>
          <w:tcPr>
            <w:tcW w:w="2552" w:type="dxa"/>
          </w:tcPr>
          <w:p w:rsidR="00784156" w:rsidRPr="00F239B7" w:rsidRDefault="00784156" w:rsidP="008B4272">
            <w:pPr>
              <w:widowControl w:val="0"/>
              <w:autoSpaceDE w:val="0"/>
              <w:autoSpaceDN w:val="0"/>
              <w:adjustRightInd w:val="0"/>
              <w:spacing w:after="0"/>
              <w:jc w:val="both"/>
              <w:rPr>
                <w:rFonts w:ascii="Times New Roman" w:hAnsi="Times New Roman" w:cs="Times New Roman"/>
                <w:sz w:val="23"/>
                <w:szCs w:val="23"/>
              </w:rPr>
            </w:pPr>
            <w:r w:rsidRPr="00F239B7">
              <w:rPr>
                <w:rFonts w:ascii="Times New Roman" w:hAnsi="Times New Roman" w:cs="Times New Roman"/>
                <w:sz w:val="23"/>
                <w:szCs w:val="23"/>
              </w:rPr>
              <w:t>Стоимость услуг в % от цены заключенного контракта</w:t>
            </w:r>
          </w:p>
        </w:tc>
      </w:tr>
      <w:tr w:rsidR="00784156" w:rsidRPr="00F239B7" w:rsidTr="00E03EFA">
        <w:trPr>
          <w:trHeight w:val="1359"/>
        </w:trPr>
        <w:tc>
          <w:tcPr>
            <w:tcW w:w="571" w:type="dxa"/>
          </w:tcPr>
          <w:p w:rsidR="00784156" w:rsidRPr="00F239B7" w:rsidRDefault="00784156" w:rsidP="008B4272">
            <w:pPr>
              <w:widowControl w:val="0"/>
              <w:autoSpaceDE w:val="0"/>
              <w:autoSpaceDN w:val="0"/>
              <w:adjustRightInd w:val="0"/>
              <w:spacing w:after="0"/>
              <w:ind w:firstLine="720"/>
              <w:jc w:val="both"/>
              <w:rPr>
                <w:rFonts w:ascii="Times New Roman" w:hAnsi="Times New Roman" w:cs="Times New Roman"/>
                <w:sz w:val="23"/>
                <w:szCs w:val="23"/>
              </w:rPr>
            </w:pPr>
            <w:r w:rsidRPr="00F239B7">
              <w:rPr>
                <w:rFonts w:ascii="Times New Roman" w:hAnsi="Times New Roman" w:cs="Times New Roman"/>
                <w:sz w:val="23"/>
                <w:szCs w:val="23"/>
              </w:rPr>
              <w:t>11.</w:t>
            </w:r>
          </w:p>
        </w:tc>
        <w:tc>
          <w:tcPr>
            <w:tcW w:w="4736" w:type="dxa"/>
            <w:vAlign w:val="center"/>
          </w:tcPr>
          <w:p w:rsidR="00F239B7" w:rsidRDefault="00784156" w:rsidP="00F239B7">
            <w:pPr>
              <w:tabs>
                <w:tab w:val="left" w:pos="284"/>
              </w:tabs>
              <w:suppressAutoHyphens/>
              <w:spacing w:after="0" w:line="240" w:lineRule="auto"/>
              <w:jc w:val="center"/>
              <w:rPr>
                <w:rFonts w:ascii="Times New Roman" w:hAnsi="Times New Roman" w:cs="Times New Roman"/>
                <w:color w:val="000000"/>
                <w:sz w:val="23"/>
                <w:szCs w:val="23"/>
              </w:rPr>
            </w:pPr>
            <w:r w:rsidRPr="00F239B7">
              <w:rPr>
                <w:rFonts w:ascii="Times New Roman" w:hAnsi="Times New Roman" w:cs="Times New Roman"/>
                <w:color w:val="000000"/>
                <w:sz w:val="23"/>
                <w:szCs w:val="23"/>
              </w:rPr>
              <w:t xml:space="preserve">Оказание услуг </w:t>
            </w:r>
            <w:r w:rsidR="00F239B7" w:rsidRPr="00F239B7">
              <w:rPr>
                <w:rFonts w:ascii="Times New Roman" w:hAnsi="Times New Roman" w:cs="Times New Roman"/>
                <w:color w:val="000000"/>
                <w:sz w:val="23"/>
                <w:szCs w:val="23"/>
              </w:rPr>
              <w:t>по независимой оценке качества условий оказания услуг</w:t>
            </w:r>
            <w:r w:rsidR="00F239B7">
              <w:rPr>
                <w:rFonts w:ascii="Times New Roman" w:hAnsi="Times New Roman" w:cs="Times New Roman"/>
                <w:color w:val="000000"/>
                <w:sz w:val="23"/>
                <w:szCs w:val="23"/>
              </w:rPr>
              <w:t xml:space="preserve"> </w:t>
            </w:r>
            <w:r w:rsidR="00F239B7" w:rsidRPr="00F239B7">
              <w:rPr>
                <w:rFonts w:ascii="Times New Roman" w:hAnsi="Times New Roman" w:cs="Times New Roman"/>
                <w:color w:val="000000"/>
                <w:sz w:val="23"/>
                <w:szCs w:val="23"/>
              </w:rPr>
              <w:t xml:space="preserve">государственными организациями в сфере культуры, здравоохранения и образования </w:t>
            </w:r>
          </w:p>
          <w:p w:rsidR="00784156" w:rsidRPr="00F239B7" w:rsidRDefault="00F239B7" w:rsidP="00F239B7">
            <w:pPr>
              <w:tabs>
                <w:tab w:val="left" w:pos="284"/>
              </w:tabs>
              <w:suppressAutoHyphens/>
              <w:spacing w:after="0" w:line="240" w:lineRule="auto"/>
              <w:jc w:val="center"/>
              <w:rPr>
                <w:rFonts w:ascii="Times New Roman" w:hAnsi="Times New Roman" w:cs="Times New Roman"/>
                <w:sz w:val="23"/>
                <w:szCs w:val="23"/>
              </w:rPr>
            </w:pPr>
            <w:r w:rsidRPr="00F239B7">
              <w:rPr>
                <w:rFonts w:ascii="Times New Roman" w:hAnsi="Times New Roman" w:cs="Times New Roman"/>
                <w:color w:val="000000"/>
                <w:sz w:val="23"/>
                <w:szCs w:val="23"/>
              </w:rPr>
              <w:t>Ненецкого автономного округа</w:t>
            </w:r>
          </w:p>
        </w:tc>
        <w:tc>
          <w:tcPr>
            <w:tcW w:w="2126" w:type="dxa"/>
            <w:vAlign w:val="center"/>
          </w:tcPr>
          <w:p w:rsidR="00784156" w:rsidRPr="00F239B7" w:rsidRDefault="00784156" w:rsidP="00E03EFA">
            <w:pPr>
              <w:widowControl w:val="0"/>
              <w:autoSpaceDE w:val="0"/>
              <w:autoSpaceDN w:val="0"/>
              <w:adjustRightInd w:val="0"/>
              <w:spacing w:after="0"/>
              <w:jc w:val="both"/>
              <w:rPr>
                <w:rFonts w:ascii="Times New Roman" w:hAnsi="Times New Roman" w:cs="Times New Roman"/>
                <w:sz w:val="23"/>
                <w:szCs w:val="23"/>
              </w:rPr>
            </w:pPr>
            <w:r w:rsidRPr="00F239B7">
              <w:rPr>
                <w:rFonts w:ascii="Times New Roman" w:hAnsi="Times New Roman" w:cs="Times New Roman"/>
                <w:sz w:val="23"/>
                <w:szCs w:val="23"/>
              </w:rPr>
              <w:t xml:space="preserve">с даты заключения Контракта по </w:t>
            </w:r>
            <w:r w:rsidR="00E03EFA">
              <w:rPr>
                <w:rFonts w:ascii="Times New Roman" w:hAnsi="Times New Roman" w:cs="Times New Roman"/>
                <w:sz w:val="23"/>
                <w:szCs w:val="23"/>
              </w:rPr>
              <w:t>25.11</w:t>
            </w:r>
            <w:r w:rsidRPr="00F239B7">
              <w:rPr>
                <w:rFonts w:ascii="Times New Roman" w:hAnsi="Times New Roman" w:cs="Times New Roman"/>
                <w:sz w:val="23"/>
                <w:szCs w:val="23"/>
              </w:rPr>
              <w:t>.202</w:t>
            </w:r>
            <w:r w:rsidR="00E03EFA">
              <w:rPr>
                <w:rFonts w:ascii="Times New Roman" w:hAnsi="Times New Roman" w:cs="Times New Roman"/>
                <w:sz w:val="23"/>
                <w:szCs w:val="23"/>
              </w:rPr>
              <w:t>2</w:t>
            </w:r>
            <w:r w:rsidRPr="00F239B7">
              <w:rPr>
                <w:rFonts w:ascii="Times New Roman" w:hAnsi="Times New Roman" w:cs="Times New Roman"/>
                <w:sz w:val="23"/>
                <w:szCs w:val="23"/>
              </w:rPr>
              <w:t xml:space="preserve"> (включительно)</w:t>
            </w:r>
          </w:p>
        </w:tc>
        <w:tc>
          <w:tcPr>
            <w:tcW w:w="2552" w:type="dxa"/>
            <w:vAlign w:val="center"/>
          </w:tcPr>
          <w:p w:rsidR="00784156" w:rsidRPr="00F239B7" w:rsidRDefault="00784156" w:rsidP="008B4272">
            <w:pPr>
              <w:widowControl w:val="0"/>
              <w:autoSpaceDE w:val="0"/>
              <w:autoSpaceDN w:val="0"/>
              <w:adjustRightInd w:val="0"/>
              <w:spacing w:after="0"/>
              <w:jc w:val="both"/>
              <w:rPr>
                <w:rFonts w:ascii="Times New Roman" w:hAnsi="Times New Roman" w:cs="Times New Roman"/>
                <w:sz w:val="23"/>
                <w:szCs w:val="23"/>
              </w:rPr>
            </w:pPr>
            <w:r w:rsidRPr="00F239B7">
              <w:rPr>
                <w:rFonts w:ascii="Times New Roman" w:hAnsi="Times New Roman" w:cs="Times New Roman"/>
                <w:sz w:val="23"/>
                <w:szCs w:val="23"/>
              </w:rPr>
              <w:t>100%</w:t>
            </w:r>
          </w:p>
        </w:tc>
      </w:tr>
    </w:tbl>
    <w:p w:rsidR="000226B9" w:rsidRDefault="000226B9" w:rsidP="00E03EFA">
      <w:pPr>
        <w:jc w:val="both"/>
        <w:rPr>
          <w:rFonts w:ascii="Times New Roman" w:hAnsi="Times New Roman" w:cs="Times New Roman"/>
          <w:sz w:val="23"/>
          <w:szCs w:val="23"/>
        </w:rPr>
      </w:pPr>
    </w:p>
    <w:p w:rsidR="00846C0A" w:rsidRPr="00F239B7" w:rsidRDefault="00846C0A" w:rsidP="00846C0A">
      <w:pPr>
        <w:jc w:val="center"/>
        <w:rPr>
          <w:rFonts w:ascii="Times New Roman" w:hAnsi="Times New Roman" w:cs="Times New Roman"/>
          <w:sz w:val="23"/>
          <w:szCs w:val="23"/>
        </w:rPr>
      </w:pPr>
      <w:r>
        <w:rPr>
          <w:rFonts w:ascii="Times New Roman" w:hAnsi="Times New Roman" w:cs="Times New Roman"/>
          <w:sz w:val="23"/>
          <w:szCs w:val="23"/>
        </w:rPr>
        <w:t>__________</w:t>
      </w:r>
    </w:p>
    <w:sectPr w:rsidR="00846C0A" w:rsidRPr="00F239B7" w:rsidSect="008E2FEF">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927" w:rsidRDefault="001B3927" w:rsidP="000226B9">
      <w:pPr>
        <w:spacing w:after="0" w:line="240" w:lineRule="auto"/>
      </w:pPr>
      <w:r>
        <w:separator/>
      </w:r>
    </w:p>
  </w:endnote>
  <w:endnote w:type="continuationSeparator" w:id="0">
    <w:p w:rsidR="001B3927" w:rsidRDefault="001B3927" w:rsidP="0002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927" w:rsidRDefault="001B3927" w:rsidP="000226B9">
      <w:pPr>
        <w:spacing w:after="0" w:line="240" w:lineRule="auto"/>
      </w:pPr>
      <w:r>
        <w:separator/>
      </w:r>
    </w:p>
  </w:footnote>
  <w:footnote w:type="continuationSeparator" w:id="0">
    <w:p w:rsidR="001B3927" w:rsidRDefault="001B3927" w:rsidP="000226B9">
      <w:pPr>
        <w:spacing w:after="0" w:line="240" w:lineRule="auto"/>
      </w:pPr>
      <w:r>
        <w:continuationSeparator/>
      </w:r>
    </w:p>
  </w:footnote>
  <w:footnote w:id="1">
    <w:p w:rsidR="008B4272" w:rsidRPr="00FF4F78" w:rsidRDefault="008B4272" w:rsidP="00F239B7">
      <w:pPr>
        <w:pStyle w:val="a4"/>
        <w:spacing w:after="0"/>
        <w:rPr>
          <w:sz w:val="18"/>
          <w:szCs w:val="18"/>
        </w:rPr>
      </w:pPr>
      <w:r w:rsidRPr="00FF4F78">
        <w:rPr>
          <w:rStyle w:val="a3"/>
          <w:sz w:val="18"/>
          <w:szCs w:val="18"/>
        </w:rPr>
        <w:footnoteRef/>
      </w:r>
      <w:r w:rsidRPr="00FF4F78">
        <w:rPr>
          <w:rFonts w:eastAsia="Calibri"/>
          <w:sz w:val="18"/>
          <w:szCs w:val="18"/>
        </w:rPr>
        <w:t>Заказчик вправе не устанавливать обеспечение исполнения Контракта при осуществлении закупки в случаях, предусмотренных частями 2, 8 и 8.1 статьи 96 Федерального закона.</w:t>
      </w:r>
    </w:p>
  </w:footnote>
  <w:footnote w:id="2">
    <w:p w:rsidR="008B4272" w:rsidRPr="00FF4F78" w:rsidRDefault="008B4272" w:rsidP="00F239B7">
      <w:pPr>
        <w:pStyle w:val="a4"/>
        <w:spacing w:after="0"/>
        <w:rPr>
          <w:sz w:val="18"/>
          <w:szCs w:val="18"/>
        </w:rPr>
      </w:pPr>
      <w:r w:rsidRPr="00FF4F78">
        <w:rPr>
          <w:rStyle w:val="a3"/>
          <w:sz w:val="18"/>
          <w:szCs w:val="18"/>
        </w:rPr>
        <w:footnoteRef/>
      </w:r>
      <w:r w:rsidRPr="00FF4F78">
        <w:rPr>
          <w:sz w:val="18"/>
          <w:szCs w:val="18"/>
        </w:rPr>
        <w:t xml:space="preserve"> Указывается в случае предоставления обеспечения исполнения Контракта в виде </w:t>
      </w:r>
      <w:r>
        <w:rPr>
          <w:sz w:val="18"/>
          <w:szCs w:val="18"/>
        </w:rPr>
        <w:t>независимой</w:t>
      </w:r>
      <w:r w:rsidRPr="00FF4F78">
        <w:rPr>
          <w:sz w:val="18"/>
          <w:szCs w:val="18"/>
        </w:rPr>
        <w:t xml:space="preserve"> гарантии.</w:t>
      </w:r>
    </w:p>
  </w:footnote>
  <w:footnote w:id="3">
    <w:p w:rsidR="008B4272" w:rsidRPr="00FF4F78" w:rsidRDefault="008B4272" w:rsidP="00F239B7">
      <w:pPr>
        <w:pStyle w:val="a4"/>
        <w:spacing w:after="0"/>
        <w:rPr>
          <w:sz w:val="18"/>
          <w:szCs w:val="18"/>
        </w:rPr>
      </w:pPr>
      <w:r w:rsidRPr="00FF4F78">
        <w:rPr>
          <w:rStyle w:val="a3"/>
          <w:sz w:val="18"/>
          <w:szCs w:val="18"/>
        </w:rPr>
        <w:footnoteRef/>
      </w:r>
      <w:r w:rsidRPr="00FF4F78">
        <w:rPr>
          <w:sz w:val="18"/>
          <w:szCs w:val="18"/>
        </w:rPr>
        <w:t xml:space="preserve"> 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необходимо указать «от цены Контракта». В случае наличия авансирования по Контракту, размер обеспечения исполнения Контракта устанавливается в размере не менее чем размер аванса.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F72308"/>
    <w:multiLevelType w:val="singleLevel"/>
    <w:tmpl w:val="025C8F5F"/>
    <w:lvl w:ilvl="0">
      <w:numFmt w:val="decimal"/>
      <w:lvlText w:val="•"/>
      <w:lvlJc w:val="left"/>
      <w:rPr>
        <w:rFonts w:cs="Times New Roman"/>
      </w:rPr>
    </w:lvl>
  </w:abstractNum>
  <w:abstractNum w:abstractNumId="1" w15:restartNumberingAfterBreak="0">
    <w:nsid w:val="A00997A4"/>
    <w:multiLevelType w:val="singleLevel"/>
    <w:tmpl w:val="49310E6C"/>
    <w:lvl w:ilvl="0">
      <w:numFmt w:val="decimal"/>
      <w:lvlText w:val="•"/>
      <w:lvlJc w:val="left"/>
      <w:rPr>
        <w:rFonts w:cs="Times New Roman"/>
      </w:rPr>
    </w:lvl>
  </w:abstractNum>
  <w:abstractNum w:abstractNumId="2" w15:restartNumberingAfterBreak="0">
    <w:nsid w:val="BF09AD1C"/>
    <w:multiLevelType w:val="singleLevel"/>
    <w:tmpl w:val="FB1F38D6"/>
    <w:lvl w:ilvl="0">
      <w:numFmt w:val="decimal"/>
      <w:lvlText w:val="•"/>
      <w:lvlJc w:val="left"/>
      <w:rPr>
        <w:rFonts w:cs="Times New Roman"/>
      </w:rPr>
    </w:lvl>
  </w:abstractNum>
  <w:abstractNum w:abstractNumId="3" w15:restartNumberingAfterBreak="0">
    <w:nsid w:val="F6E89C43"/>
    <w:multiLevelType w:val="singleLevel"/>
    <w:tmpl w:val="901D787A"/>
    <w:lvl w:ilvl="0">
      <w:numFmt w:val="decimal"/>
      <w:lvlText w:val="•"/>
      <w:lvlJc w:val="left"/>
      <w:rPr>
        <w:rFonts w:cs="Times New Roman"/>
      </w:rPr>
    </w:lvl>
  </w:abstractNum>
  <w:abstractNum w:abstractNumId="4" w15:restartNumberingAfterBreak="0">
    <w:nsid w:val="FDA00201"/>
    <w:multiLevelType w:val="singleLevel"/>
    <w:tmpl w:val="B030232E"/>
    <w:lvl w:ilvl="0">
      <w:numFmt w:val="decimal"/>
      <w:lvlText w:val="•"/>
      <w:lvlJc w:val="left"/>
      <w:rPr>
        <w:rFonts w:cs="Times New Roman"/>
      </w:rPr>
    </w:lvl>
  </w:abstractNum>
  <w:abstractNum w:abstractNumId="5" w15:restartNumberingAfterBreak="0">
    <w:nsid w:val="03AF7068"/>
    <w:multiLevelType w:val="hybridMultilevel"/>
    <w:tmpl w:val="5FDAC0C8"/>
    <w:lvl w:ilvl="0" w:tplc="6F048D9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730984"/>
    <w:multiLevelType w:val="hybridMultilevel"/>
    <w:tmpl w:val="063A4654"/>
    <w:lvl w:ilvl="0" w:tplc="CCA0B7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552173B"/>
    <w:multiLevelType w:val="hybridMultilevel"/>
    <w:tmpl w:val="D376D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90C11"/>
    <w:multiLevelType w:val="hybridMultilevel"/>
    <w:tmpl w:val="4AA8A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131FAE"/>
    <w:multiLevelType w:val="hybridMultilevel"/>
    <w:tmpl w:val="365EFE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181EFA"/>
    <w:multiLevelType w:val="hybridMultilevel"/>
    <w:tmpl w:val="28080A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C5B29AE"/>
    <w:multiLevelType w:val="hybridMultilevel"/>
    <w:tmpl w:val="75442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A2AD5"/>
    <w:multiLevelType w:val="hybridMultilevel"/>
    <w:tmpl w:val="E570B3BA"/>
    <w:lvl w:ilvl="0" w:tplc="187A4E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1687893"/>
    <w:multiLevelType w:val="hybridMultilevel"/>
    <w:tmpl w:val="8848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3D0B12"/>
    <w:multiLevelType w:val="multilevel"/>
    <w:tmpl w:val="67E43654"/>
    <w:lvl w:ilvl="0">
      <w:start w:val="1"/>
      <w:numFmt w:val="decimal"/>
      <w:lvlText w:val="%1."/>
      <w:lvlJc w:val="left"/>
      <w:pPr>
        <w:ind w:left="502"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84F544F"/>
    <w:multiLevelType w:val="hybridMultilevel"/>
    <w:tmpl w:val="FA509B66"/>
    <w:lvl w:ilvl="0" w:tplc="04190001">
      <w:start w:val="1"/>
      <w:numFmt w:val="bullet"/>
      <w:lvlText w:val=""/>
      <w:lvlJc w:val="left"/>
      <w:pPr>
        <w:ind w:left="1315" w:hanging="360"/>
      </w:pPr>
      <w:rPr>
        <w:rFonts w:ascii="Symbol" w:hAnsi="Symbol" w:hint="default"/>
      </w:rPr>
    </w:lvl>
    <w:lvl w:ilvl="1" w:tplc="04190003" w:tentative="1">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6" w15:restartNumberingAfterBreak="0">
    <w:nsid w:val="4B750BE7"/>
    <w:multiLevelType w:val="hybridMultilevel"/>
    <w:tmpl w:val="DB5A8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BA5B24"/>
    <w:multiLevelType w:val="hybridMultilevel"/>
    <w:tmpl w:val="8CE6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E031A7"/>
    <w:multiLevelType w:val="hybridMultilevel"/>
    <w:tmpl w:val="F19EFB18"/>
    <w:lvl w:ilvl="0" w:tplc="C25E0338">
      <w:start w:val="1"/>
      <w:numFmt w:val="decimal"/>
      <w:lvlText w:val="%1."/>
      <w:lvlJc w:val="left"/>
      <w:pPr>
        <w:ind w:left="720" w:hanging="360"/>
      </w:pPr>
      <w:rPr>
        <w:rFonts w:hint="default"/>
        <w:b/>
      </w:rPr>
    </w:lvl>
    <w:lvl w:ilvl="1" w:tplc="69D8F51C">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A031B1"/>
    <w:multiLevelType w:val="hybridMultilevel"/>
    <w:tmpl w:val="A5D2F9DE"/>
    <w:lvl w:ilvl="0" w:tplc="32BE040E">
      <w:start w:val="1"/>
      <w:numFmt w:val="decimal"/>
      <w:lvlText w:val="%1."/>
      <w:lvlJc w:val="left"/>
      <w:pPr>
        <w:ind w:left="785"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3E46DEF"/>
    <w:multiLevelType w:val="hybridMultilevel"/>
    <w:tmpl w:val="714E2B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929F09B"/>
    <w:multiLevelType w:val="singleLevel"/>
    <w:tmpl w:val="03D242CA"/>
    <w:lvl w:ilvl="0">
      <w:numFmt w:val="decimal"/>
      <w:lvlText w:val="•"/>
      <w:lvlJc w:val="left"/>
      <w:rPr>
        <w:rFonts w:cs="Times New Roman"/>
      </w:rPr>
    </w:lvl>
  </w:abstractNum>
  <w:abstractNum w:abstractNumId="22" w15:restartNumberingAfterBreak="0">
    <w:nsid w:val="6FA90815"/>
    <w:multiLevelType w:val="hybridMultilevel"/>
    <w:tmpl w:val="63FC170A"/>
    <w:lvl w:ilvl="0" w:tplc="5E5434A8">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3" w15:restartNumberingAfterBreak="0">
    <w:nsid w:val="7CBB4A96"/>
    <w:multiLevelType w:val="singleLevel"/>
    <w:tmpl w:val="DE203044"/>
    <w:lvl w:ilvl="0">
      <w:numFmt w:val="decimal"/>
      <w:lvlText w:val="•"/>
      <w:lvlJc w:val="left"/>
      <w:rPr>
        <w:rFonts w:cs="Times New Roman"/>
      </w:rPr>
    </w:lvl>
  </w:abstractNum>
  <w:abstractNum w:abstractNumId="24" w15:restartNumberingAfterBreak="0">
    <w:nsid w:val="7E3C1075"/>
    <w:multiLevelType w:val="hybridMultilevel"/>
    <w:tmpl w:val="1976140C"/>
    <w:lvl w:ilvl="0" w:tplc="E938D068">
      <w:start w:val="1"/>
      <w:numFmt w:val="bullet"/>
      <w:lvlText w:val=""/>
      <w:lvlJc w:val="left"/>
      <w:pPr>
        <w:tabs>
          <w:tab w:val="num" w:pos="644"/>
        </w:tabs>
        <w:ind w:left="644" w:hanging="360"/>
      </w:pPr>
      <w:rPr>
        <w:rFonts w:ascii="Symbol" w:hAnsi="Symbol" w:hint="default"/>
      </w:rPr>
    </w:lvl>
    <w:lvl w:ilvl="1" w:tplc="BC4ADA4A">
      <w:start w:val="1"/>
      <w:numFmt w:val="bullet"/>
      <w:lvlText w:val="o"/>
      <w:lvlJc w:val="left"/>
      <w:pPr>
        <w:tabs>
          <w:tab w:val="num" w:pos="1364"/>
        </w:tabs>
        <w:ind w:left="1364" w:hanging="360"/>
      </w:pPr>
      <w:rPr>
        <w:rFonts w:ascii="Courier New" w:hAnsi="Courier New" w:hint="default"/>
      </w:rPr>
    </w:lvl>
    <w:lvl w:ilvl="2" w:tplc="D440427E">
      <w:start w:val="1"/>
      <w:numFmt w:val="bullet"/>
      <w:lvlText w:val=""/>
      <w:lvlJc w:val="left"/>
      <w:pPr>
        <w:tabs>
          <w:tab w:val="num" w:pos="2084"/>
        </w:tabs>
        <w:ind w:left="2084" w:hanging="360"/>
      </w:pPr>
      <w:rPr>
        <w:rFonts w:ascii="Wingdings" w:hAnsi="Wingdings" w:hint="default"/>
      </w:rPr>
    </w:lvl>
    <w:lvl w:ilvl="3" w:tplc="62D042DA">
      <w:start w:val="1"/>
      <w:numFmt w:val="bullet"/>
      <w:lvlText w:val=""/>
      <w:lvlJc w:val="left"/>
      <w:pPr>
        <w:tabs>
          <w:tab w:val="num" w:pos="2804"/>
        </w:tabs>
        <w:ind w:left="2804" w:hanging="360"/>
      </w:pPr>
      <w:rPr>
        <w:rFonts w:ascii="Symbol" w:hAnsi="Symbol" w:hint="default"/>
      </w:rPr>
    </w:lvl>
    <w:lvl w:ilvl="4" w:tplc="F438B408">
      <w:start w:val="1"/>
      <w:numFmt w:val="bullet"/>
      <w:lvlText w:val="o"/>
      <w:lvlJc w:val="left"/>
      <w:pPr>
        <w:tabs>
          <w:tab w:val="num" w:pos="3524"/>
        </w:tabs>
        <w:ind w:left="3524" w:hanging="360"/>
      </w:pPr>
      <w:rPr>
        <w:rFonts w:ascii="Courier New" w:hAnsi="Courier New" w:hint="default"/>
      </w:rPr>
    </w:lvl>
    <w:lvl w:ilvl="5" w:tplc="39C23424">
      <w:start w:val="1"/>
      <w:numFmt w:val="bullet"/>
      <w:lvlText w:val=""/>
      <w:lvlJc w:val="left"/>
      <w:pPr>
        <w:tabs>
          <w:tab w:val="num" w:pos="4244"/>
        </w:tabs>
        <w:ind w:left="4244" w:hanging="360"/>
      </w:pPr>
      <w:rPr>
        <w:rFonts w:ascii="Wingdings" w:hAnsi="Wingdings" w:hint="default"/>
      </w:rPr>
    </w:lvl>
    <w:lvl w:ilvl="6" w:tplc="A7E209B0">
      <w:start w:val="1"/>
      <w:numFmt w:val="bullet"/>
      <w:lvlText w:val=""/>
      <w:lvlJc w:val="left"/>
      <w:pPr>
        <w:tabs>
          <w:tab w:val="num" w:pos="4964"/>
        </w:tabs>
        <w:ind w:left="4964" w:hanging="360"/>
      </w:pPr>
      <w:rPr>
        <w:rFonts w:ascii="Symbol" w:hAnsi="Symbol" w:hint="default"/>
      </w:rPr>
    </w:lvl>
    <w:lvl w:ilvl="7" w:tplc="EE562234">
      <w:start w:val="1"/>
      <w:numFmt w:val="bullet"/>
      <w:lvlText w:val="o"/>
      <w:lvlJc w:val="left"/>
      <w:pPr>
        <w:tabs>
          <w:tab w:val="num" w:pos="5684"/>
        </w:tabs>
        <w:ind w:left="5684" w:hanging="360"/>
      </w:pPr>
      <w:rPr>
        <w:rFonts w:ascii="Courier New" w:hAnsi="Courier New" w:hint="default"/>
      </w:rPr>
    </w:lvl>
    <w:lvl w:ilvl="8" w:tplc="89121C42">
      <w:start w:val="1"/>
      <w:numFmt w:val="bullet"/>
      <w:lvlText w:val=""/>
      <w:lvlJc w:val="left"/>
      <w:pPr>
        <w:tabs>
          <w:tab w:val="num" w:pos="6404"/>
        </w:tabs>
        <w:ind w:left="6404" w:hanging="360"/>
      </w:pPr>
      <w:rPr>
        <w:rFonts w:ascii="Wingdings" w:hAnsi="Wingdings" w:hint="default"/>
      </w:rPr>
    </w:lvl>
  </w:abstractNum>
  <w:num w:numId="1">
    <w:abstractNumId w:val="24"/>
  </w:num>
  <w:num w:numId="2">
    <w:abstractNumId w:val="0"/>
  </w:num>
  <w:num w:numId="3">
    <w:abstractNumId w:val="3"/>
  </w:num>
  <w:num w:numId="4">
    <w:abstractNumId w:val="1"/>
  </w:num>
  <w:num w:numId="5">
    <w:abstractNumId w:val="21"/>
  </w:num>
  <w:num w:numId="6">
    <w:abstractNumId w:val="4"/>
  </w:num>
  <w:num w:numId="7">
    <w:abstractNumId w:val="23"/>
  </w:num>
  <w:num w:numId="8">
    <w:abstractNumId w:val="2"/>
  </w:num>
  <w:num w:numId="9">
    <w:abstractNumId w:val="14"/>
  </w:num>
  <w:num w:numId="10">
    <w:abstractNumId w:val="12"/>
  </w:num>
  <w:num w:numId="11">
    <w:abstractNumId w:val="18"/>
  </w:num>
  <w:num w:numId="12">
    <w:abstractNumId w:val="13"/>
  </w:num>
  <w:num w:numId="13">
    <w:abstractNumId w:val="16"/>
  </w:num>
  <w:num w:numId="14">
    <w:abstractNumId w:val="15"/>
  </w:num>
  <w:num w:numId="15">
    <w:abstractNumId w:val="8"/>
  </w:num>
  <w:num w:numId="16">
    <w:abstractNumId w:val="6"/>
  </w:num>
  <w:num w:numId="17">
    <w:abstractNumId w:val="19"/>
  </w:num>
  <w:num w:numId="18">
    <w:abstractNumId w:val="9"/>
  </w:num>
  <w:num w:numId="19">
    <w:abstractNumId w:val="5"/>
  </w:num>
  <w:num w:numId="20">
    <w:abstractNumId w:val="20"/>
  </w:num>
  <w:num w:numId="21">
    <w:abstractNumId w:val="10"/>
  </w:num>
  <w:num w:numId="22">
    <w:abstractNumId w:val="22"/>
  </w:num>
  <w:num w:numId="23">
    <w:abstractNumId w:val="17"/>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B9"/>
    <w:rsid w:val="000226B9"/>
    <w:rsid w:val="00030F42"/>
    <w:rsid w:val="00041983"/>
    <w:rsid w:val="000659E5"/>
    <w:rsid w:val="0008104B"/>
    <w:rsid w:val="000A4560"/>
    <w:rsid w:val="000B3D27"/>
    <w:rsid w:val="001048F6"/>
    <w:rsid w:val="00106C44"/>
    <w:rsid w:val="001B3927"/>
    <w:rsid w:val="001C79AF"/>
    <w:rsid w:val="002204A5"/>
    <w:rsid w:val="00324BF1"/>
    <w:rsid w:val="00327973"/>
    <w:rsid w:val="00337CCA"/>
    <w:rsid w:val="003617B7"/>
    <w:rsid w:val="0041385A"/>
    <w:rsid w:val="004567E4"/>
    <w:rsid w:val="004C6FC6"/>
    <w:rsid w:val="004F5132"/>
    <w:rsid w:val="00576CBD"/>
    <w:rsid w:val="00634244"/>
    <w:rsid w:val="006B5572"/>
    <w:rsid w:val="006C142B"/>
    <w:rsid w:val="006E750F"/>
    <w:rsid w:val="00732B53"/>
    <w:rsid w:val="00773DAC"/>
    <w:rsid w:val="00784156"/>
    <w:rsid w:val="00802B39"/>
    <w:rsid w:val="00831F14"/>
    <w:rsid w:val="00846C0A"/>
    <w:rsid w:val="0087131B"/>
    <w:rsid w:val="008B4272"/>
    <w:rsid w:val="008B7B3E"/>
    <w:rsid w:val="008E2FEF"/>
    <w:rsid w:val="008E455D"/>
    <w:rsid w:val="008F4C4A"/>
    <w:rsid w:val="009A6030"/>
    <w:rsid w:val="009D6EF5"/>
    <w:rsid w:val="00A05E6B"/>
    <w:rsid w:val="00A135D2"/>
    <w:rsid w:val="00A1521C"/>
    <w:rsid w:val="00A23B3C"/>
    <w:rsid w:val="00A26131"/>
    <w:rsid w:val="00A6526A"/>
    <w:rsid w:val="00A90769"/>
    <w:rsid w:val="00AB3768"/>
    <w:rsid w:val="00AD4FB1"/>
    <w:rsid w:val="00B836F6"/>
    <w:rsid w:val="00BA413E"/>
    <w:rsid w:val="00BC3F99"/>
    <w:rsid w:val="00C03B80"/>
    <w:rsid w:val="00C11F94"/>
    <w:rsid w:val="00C14724"/>
    <w:rsid w:val="00CB1BB2"/>
    <w:rsid w:val="00D4435C"/>
    <w:rsid w:val="00D67D1C"/>
    <w:rsid w:val="00D72373"/>
    <w:rsid w:val="00DB27D5"/>
    <w:rsid w:val="00E03EFA"/>
    <w:rsid w:val="00E92936"/>
    <w:rsid w:val="00F062EB"/>
    <w:rsid w:val="00F239B7"/>
    <w:rsid w:val="00FF1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4AC673D-916F-42C6-A870-F37A1032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Ссылка на сноску 45,Знак сноски 1,Знак сноски-FN"/>
    <w:uiPriority w:val="99"/>
    <w:qFormat/>
    <w:rsid w:val="000226B9"/>
    <w:rPr>
      <w:rFonts w:ascii="Times New Roman" w:hAnsi="Times New Roman"/>
      <w:vertAlign w:val="superscript"/>
    </w:rPr>
  </w:style>
  <w:style w:type="paragraph" w:styleId="a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
    <w:qFormat/>
    <w:rsid w:val="000226B9"/>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uiPriority w:val="99"/>
    <w:semiHidden/>
    <w:rsid w:val="000226B9"/>
    <w:rPr>
      <w:sz w:val="20"/>
      <w:szCs w:val="20"/>
    </w:rPr>
  </w:style>
  <w:style w:type="paragraph" w:styleId="a6">
    <w:name w:val="annotation text"/>
    <w:basedOn w:val="a"/>
    <w:link w:val="10"/>
    <w:rsid w:val="000226B9"/>
    <w:pPr>
      <w:spacing w:after="60" w:line="240" w:lineRule="auto"/>
      <w:jc w:val="both"/>
    </w:pPr>
    <w:rPr>
      <w:rFonts w:ascii="Times New Roman" w:eastAsia="Times New Roman" w:hAnsi="Times New Roman" w:cs="Times New Roman"/>
      <w:sz w:val="20"/>
      <w:szCs w:val="20"/>
    </w:rPr>
  </w:style>
  <w:style w:type="character" w:customStyle="1" w:styleId="a7">
    <w:name w:val="Текст примечания Знак"/>
    <w:basedOn w:val="a0"/>
    <w:uiPriority w:val="99"/>
    <w:semiHidden/>
    <w:rsid w:val="000226B9"/>
    <w:rPr>
      <w:sz w:val="20"/>
      <w:szCs w:val="20"/>
    </w:rPr>
  </w:style>
  <w:style w:type="paragraph" w:customStyle="1" w:styleId="ConsPlusNormal">
    <w:name w:val="ConsPlusNormal"/>
    <w:link w:val="ConsPlusNormal0"/>
    <w:qFormat/>
    <w:rsid w:val="000226B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4"/>
    <w:locked/>
    <w:rsid w:val="000226B9"/>
    <w:rPr>
      <w:rFonts w:ascii="Times New Roman" w:eastAsia="Times New Roman" w:hAnsi="Times New Roman" w:cs="Times New Roman"/>
      <w:sz w:val="20"/>
      <w:szCs w:val="20"/>
    </w:rPr>
  </w:style>
  <w:style w:type="character" w:customStyle="1" w:styleId="10">
    <w:name w:val="Текст примечания Знак1"/>
    <w:link w:val="a6"/>
    <w:locked/>
    <w:rsid w:val="000226B9"/>
    <w:rPr>
      <w:rFonts w:ascii="Times New Roman" w:eastAsia="Times New Roman" w:hAnsi="Times New Roman" w:cs="Times New Roman"/>
      <w:sz w:val="20"/>
      <w:szCs w:val="20"/>
    </w:rPr>
  </w:style>
  <w:style w:type="character" w:customStyle="1" w:styleId="ConsPlusNormal0">
    <w:name w:val="ConsPlusNormal Знак"/>
    <w:link w:val="ConsPlusNormal"/>
    <w:locked/>
    <w:rsid w:val="000226B9"/>
    <w:rPr>
      <w:rFonts w:ascii="Arial" w:eastAsia="Times New Roman" w:hAnsi="Arial" w:cs="Arial"/>
      <w:sz w:val="20"/>
      <w:szCs w:val="20"/>
    </w:rPr>
  </w:style>
  <w:style w:type="character" w:styleId="a8">
    <w:name w:val="annotation reference"/>
    <w:uiPriority w:val="99"/>
    <w:rsid w:val="000226B9"/>
    <w:rPr>
      <w:sz w:val="16"/>
      <w:szCs w:val="16"/>
    </w:rPr>
  </w:style>
  <w:style w:type="paragraph" w:customStyle="1" w:styleId="11">
    <w:name w:val="Абзац списка1"/>
    <w:aliases w:val="Bullet Number,Индексы,Num Bullet 1,Абзац списка3,FooterText,numbered,Маркер,название"/>
    <w:basedOn w:val="a"/>
    <w:link w:val="a9"/>
    <w:uiPriority w:val="34"/>
    <w:qFormat/>
    <w:rsid w:val="000226B9"/>
    <w:pPr>
      <w:ind w:left="720"/>
      <w:contextualSpacing/>
    </w:pPr>
    <w:rPr>
      <w:rFonts w:ascii="Calibri" w:eastAsia="Calibri" w:hAnsi="Calibri" w:cs="Times New Roman"/>
      <w:lang w:eastAsia="en-US"/>
    </w:rPr>
  </w:style>
  <w:style w:type="character" w:customStyle="1" w:styleId="a9">
    <w:name w:val="Абзац списка Знак"/>
    <w:aliases w:val="Bullet Number Знак,Индексы Знак,Num Bullet 1 Знак,Bullet List Знак,FooterText Знак,numbered Знак,List Paragraph Знак,Маркер Знак,название Знак,Абзац списка3 Знак"/>
    <w:link w:val="11"/>
    <w:uiPriority w:val="34"/>
    <w:locked/>
    <w:rsid w:val="000226B9"/>
    <w:rPr>
      <w:rFonts w:ascii="Calibri" w:eastAsia="Calibri" w:hAnsi="Calibri" w:cs="Times New Roman"/>
      <w:lang w:eastAsia="en-US"/>
    </w:rPr>
  </w:style>
  <w:style w:type="paragraph" w:customStyle="1" w:styleId="QQuestionIntrotext">
    <w:name w:val="Q Question Intro text"/>
    <w:rsid w:val="00C14724"/>
    <w:pPr>
      <w:spacing w:after="0" w:line="240" w:lineRule="auto"/>
    </w:pPr>
    <w:rPr>
      <w:rFonts w:ascii="Times New Roman" w:eastAsia="Times New Roman" w:hAnsi="Times New Roman" w:cs="Times New Roman"/>
      <w:sz w:val="20"/>
      <w:szCs w:val="20"/>
      <w:lang w:val="en-US"/>
    </w:rPr>
  </w:style>
  <w:style w:type="paragraph" w:styleId="aa">
    <w:name w:val="header"/>
    <w:aliases w:val="Linie,Знак8,Header/Footer,header odd,Hyphen,הנדון,header,Название 2"/>
    <w:basedOn w:val="a"/>
    <w:link w:val="12"/>
    <w:uiPriority w:val="99"/>
    <w:rsid w:val="00C14724"/>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b">
    <w:name w:val="Верхний колонтитул Знак"/>
    <w:basedOn w:val="a0"/>
    <w:uiPriority w:val="99"/>
    <w:semiHidden/>
    <w:rsid w:val="00C14724"/>
  </w:style>
  <w:style w:type="paragraph" w:styleId="3">
    <w:name w:val="Body Text 3"/>
    <w:basedOn w:val="a"/>
    <w:link w:val="30"/>
    <w:uiPriority w:val="99"/>
    <w:rsid w:val="00C1472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0">
    <w:name w:val="Основной текст 3 Знак"/>
    <w:basedOn w:val="a0"/>
    <w:link w:val="3"/>
    <w:uiPriority w:val="99"/>
    <w:rsid w:val="00C14724"/>
    <w:rPr>
      <w:rFonts w:ascii="Times New Roman" w:eastAsia="Times New Roman" w:hAnsi="Times New Roman" w:cs="Times New Roman"/>
      <w:b/>
      <w:i/>
      <w:szCs w:val="24"/>
    </w:rPr>
  </w:style>
  <w:style w:type="character" w:customStyle="1" w:styleId="12">
    <w:name w:val="Верхний колонтитул Знак1"/>
    <w:aliases w:val="Linie Знак,Знак8 Знак,Header/Footer Знак,header odd Знак,Hyphen Знак,הנדון Знак,header Знак,Название 2 Знак"/>
    <w:link w:val="aa"/>
    <w:uiPriority w:val="99"/>
    <w:locked/>
    <w:rsid w:val="00C14724"/>
    <w:rPr>
      <w:rFonts w:ascii="Arial" w:eastAsia="Times New Roman" w:hAnsi="Arial" w:cs="Times New Roman"/>
      <w:noProof/>
      <w:sz w:val="24"/>
      <w:szCs w:val="20"/>
    </w:rPr>
  </w:style>
  <w:style w:type="character" w:customStyle="1" w:styleId="allowtextselection">
    <w:name w:val="allowtextselection"/>
    <w:basedOn w:val="a0"/>
    <w:rsid w:val="00831F14"/>
  </w:style>
  <w:style w:type="paragraph" w:styleId="ac">
    <w:name w:val="footer"/>
    <w:basedOn w:val="a"/>
    <w:link w:val="ad"/>
    <w:uiPriority w:val="99"/>
    <w:unhideWhenUsed/>
    <w:rsid w:val="007841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84156"/>
  </w:style>
  <w:style w:type="paragraph" w:styleId="ae">
    <w:name w:val="Balloon Text"/>
    <w:basedOn w:val="a"/>
    <w:link w:val="af"/>
    <w:uiPriority w:val="99"/>
    <w:semiHidden/>
    <w:unhideWhenUsed/>
    <w:rsid w:val="00324B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4BF1"/>
    <w:rPr>
      <w:rFonts w:ascii="Tahoma" w:hAnsi="Tahoma" w:cs="Tahoma"/>
      <w:sz w:val="16"/>
      <w:szCs w:val="16"/>
    </w:rPr>
  </w:style>
  <w:style w:type="paragraph" w:styleId="af0">
    <w:name w:val="No Spacing"/>
    <w:uiPriority w:val="1"/>
    <w:qFormat/>
    <w:rsid w:val="008E2FEF"/>
    <w:pPr>
      <w:spacing w:after="0" w:line="240" w:lineRule="auto"/>
    </w:pPr>
    <w:rPr>
      <w:rFonts w:eastAsiaTheme="minorHAnsi"/>
      <w:lang w:eastAsia="en-US"/>
    </w:rPr>
  </w:style>
  <w:style w:type="character" w:styleId="af1">
    <w:name w:val="Hyperlink"/>
    <w:basedOn w:val="a0"/>
    <w:uiPriority w:val="99"/>
    <w:unhideWhenUsed/>
    <w:rsid w:val="008B4272"/>
    <w:rPr>
      <w:color w:val="0000FF" w:themeColor="hyperlink"/>
      <w:u w:val="single"/>
    </w:rPr>
  </w:style>
  <w:style w:type="paragraph" w:styleId="af2">
    <w:name w:val="List Paragraph"/>
    <w:basedOn w:val="a"/>
    <w:uiPriority w:val="34"/>
    <w:qFormat/>
    <w:rsid w:val="008B4272"/>
    <w:pPr>
      <w:ind w:left="720"/>
      <w:contextualSpacing/>
    </w:pPr>
  </w:style>
  <w:style w:type="paragraph" w:styleId="af3">
    <w:name w:val="annotation subject"/>
    <w:basedOn w:val="a6"/>
    <w:next w:val="a6"/>
    <w:link w:val="af4"/>
    <w:uiPriority w:val="99"/>
    <w:semiHidden/>
    <w:unhideWhenUsed/>
    <w:rsid w:val="008B4272"/>
    <w:pPr>
      <w:spacing w:after="200"/>
      <w:jc w:val="left"/>
    </w:pPr>
    <w:rPr>
      <w:rFonts w:asciiTheme="minorHAnsi" w:eastAsiaTheme="minorEastAsia" w:hAnsiTheme="minorHAnsi" w:cstheme="minorBidi"/>
      <w:b/>
      <w:bCs/>
    </w:rPr>
  </w:style>
  <w:style w:type="character" w:customStyle="1" w:styleId="af4">
    <w:name w:val="Тема примечания Знак"/>
    <w:basedOn w:val="10"/>
    <w:link w:val="af3"/>
    <w:uiPriority w:val="99"/>
    <w:semiHidden/>
    <w:rsid w:val="008B427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14251">
      <w:bodyDiv w:val="1"/>
      <w:marLeft w:val="0"/>
      <w:marRight w:val="0"/>
      <w:marTop w:val="0"/>
      <w:marBottom w:val="0"/>
      <w:divBdr>
        <w:top w:val="none" w:sz="0" w:space="0" w:color="auto"/>
        <w:left w:val="none" w:sz="0" w:space="0" w:color="auto"/>
        <w:bottom w:val="none" w:sz="0" w:space="0" w:color="auto"/>
        <w:right w:val="none" w:sz="0" w:space="0" w:color="auto"/>
      </w:divBdr>
      <w:divsChild>
        <w:div w:id="593822587">
          <w:marLeft w:val="0"/>
          <w:marRight w:val="0"/>
          <w:marTop w:val="0"/>
          <w:marBottom w:val="0"/>
          <w:divBdr>
            <w:top w:val="none" w:sz="0" w:space="0" w:color="auto"/>
            <w:left w:val="none" w:sz="0" w:space="0" w:color="auto"/>
            <w:bottom w:val="none" w:sz="0" w:space="0" w:color="auto"/>
            <w:right w:val="none" w:sz="0" w:space="0" w:color="auto"/>
          </w:divBdr>
          <w:divsChild>
            <w:div w:id="1517814148">
              <w:marLeft w:val="0"/>
              <w:marRight w:val="0"/>
              <w:marTop w:val="0"/>
              <w:marBottom w:val="0"/>
              <w:divBdr>
                <w:top w:val="none" w:sz="0" w:space="0" w:color="auto"/>
                <w:left w:val="none" w:sz="0" w:space="0" w:color="auto"/>
                <w:bottom w:val="none" w:sz="0" w:space="0" w:color="auto"/>
                <w:right w:val="none" w:sz="0" w:space="0" w:color="auto"/>
              </w:divBdr>
              <w:divsChild>
                <w:div w:id="1221596003">
                  <w:marLeft w:val="0"/>
                  <w:marRight w:val="0"/>
                  <w:marTop w:val="0"/>
                  <w:marBottom w:val="0"/>
                  <w:divBdr>
                    <w:top w:val="none" w:sz="0" w:space="0" w:color="auto"/>
                    <w:left w:val="none" w:sz="0" w:space="0" w:color="auto"/>
                    <w:bottom w:val="none" w:sz="0" w:space="0" w:color="auto"/>
                    <w:right w:val="none" w:sz="0" w:space="0" w:color="auto"/>
                  </w:divBdr>
                  <w:divsChild>
                    <w:div w:id="1349480554">
                      <w:marLeft w:val="0"/>
                      <w:marRight w:val="0"/>
                      <w:marTop w:val="0"/>
                      <w:marBottom w:val="0"/>
                      <w:divBdr>
                        <w:top w:val="none" w:sz="0" w:space="0" w:color="auto"/>
                        <w:left w:val="none" w:sz="0" w:space="0" w:color="auto"/>
                        <w:bottom w:val="none" w:sz="0" w:space="0" w:color="auto"/>
                        <w:right w:val="none" w:sz="0" w:space="0" w:color="auto"/>
                      </w:divBdr>
                      <w:divsChild>
                        <w:div w:id="235747631">
                          <w:marLeft w:val="0"/>
                          <w:marRight w:val="0"/>
                          <w:marTop w:val="0"/>
                          <w:marBottom w:val="0"/>
                          <w:divBdr>
                            <w:top w:val="none" w:sz="0" w:space="0" w:color="auto"/>
                            <w:left w:val="none" w:sz="0" w:space="0" w:color="auto"/>
                            <w:bottom w:val="none" w:sz="0" w:space="0" w:color="auto"/>
                            <w:right w:val="none" w:sz="0" w:space="0" w:color="auto"/>
                          </w:divBdr>
                          <w:divsChild>
                            <w:div w:id="802844623">
                              <w:marLeft w:val="0"/>
                              <w:marRight w:val="0"/>
                              <w:marTop w:val="0"/>
                              <w:marBottom w:val="0"/>
                              <w:divBdr>
                                <w:top w:val="none" w:sz="0" w:space="0" w:color="auto"/>
                                <w:left w:val="none" w:sz="0" w:space="0" w:color="auto"/>
                                <w:bottom w:val="none" w:sz="0" w:space="0" w:color="auto"/>
                                <w:right w:val="none" w:sz="0" w:space="0" w:color="auto"/>
                              </w:divBdr>
                              <w:divsChild>
                                <w:div w:id="1430003138">
                                  <w:marLeft w:val="0"/>
                                  <w:marRight w:val="0"/>
                                  <w:marTop w:val="0"/>
                                  <w:marBottom w:val="0"/>
                                  <w:divBdr>
                                    <w:top w:val="none" w:sz="0" w:space="0" w:color="auto"/>
                                    <w:left w:val="none" w:sz="0" w:space="0" w:color="auto"/>
                                    <w:bottom w:val="none" w:sz="0" w:space="0" w:color="auto"/>
                                    <w:right w:val="none" w:sz="0" w:space="0" w:color="auto"/>
                                  </w:divBdr>
                                  <w:divsChild>
                                    <w:div w:id="371463081">
                                      <w:marLeft w:val="0"/>
                                      <w:marRight w:val="0"/>
                                      <w:marTop w:val="0"/>
                                      <w:marBottom w:val="0"/>
                                      <w:divBdr>
                                        <w:top w:val="none" w:sz="0" w:space="0" w:color="auto"/>
                                        <w:left w:val="none" w:sz="0" w:space="0" w:color="auto"/>
                                        <w:bottom w:val="none" w:sz="0" w:space="0" w:color="auto"/>
                                        <w:right w:val="none" w:sz="0" w:space="0" w:color="auto"/>
                                      </w:divBdr>
                                      <w:divsChild>
                                        <w:div w:id="910315606">
                                          <w:marLeft w:val="0"/>
                                          <w:marRight w:val="0"/>
                                          <w:marTop w:val="0"/>
                                          <w:marBottom w:val="0"/>
                                          <w:divBdr>
                                            <w:top w:val="none" w:sz="0" w:space="0" w:color="auto"/>
                                            <w:left w:val="none" w:sz="0" w:space="0" w:color="auto"/>
                                            <w:bottom w:val="none" w:sz="0" w:space="0" w:color="auto"/>
                                            <w:right w:val="none" w:sz="0" w:space="0" w:color="auto"/>
                                          </w:divBdr>
                                          <w:divsChild>
                                            <w:div w:id="84495590">
                                              <w:marLeft w:val="0"/>
                                              <w:marRight w:val="0"/>
                                              <w:marTop w:val="0"/>
                                              <w:marBottom w:val="0"/>
                                              <w:divBdr>
                                                <w:top w:val="none" w:sz="0" w:space="0" w:color="auto"/>
                                                <w:left w:val="none" w:sz="0" w:space="0" w:color="auto"/>
                                                <w:bottom w:val="none" w:sz="0" w:space="0" w:color="auto"/>
                                                <w:right w:val="none" w:sz="0" w:space="0" w:color="auto"/>
                                              </w:divBdr>
                                              <w:divsChild>
                                                <w:div w:id="338853383">
                                                  <w:marLeft w:val="0"/>
                                                  <w:marRight w:val="0"/>
                                                  <w:marTop w:val="0"/>
                                                  <w:marBottom w:val="0"/>
                                                  <w:divBdr>
                                                    <w:top w:val="none" w:sz="0" w:space="0" w:color="auto"/>
                                                    <w:left w:val="none" w:sz="0" w:space="0" w:color="auto"/>
                                                    <w:bottom w:val="none" w:sz="0" w:space="0" w:color="auto"/>
                                                    <w:right w:val="none" w:sz="0" w:space="0" w:color="auto"/>
                                                  </w:divBdr>
                                                  <w:divsChild>
                                                    <w:div w:id="423842388">
                                                      <w:marLeft w:val="0"/>
                                                      <w:marRight w:val="0"/>
                                                      <w:marTop w:val="0"/>
                                                      <w:marBottom w:val="0"/>
                                                      <w:divBdr>
                                                        <w:top w:val="none" w:sz="0" w:space="0" w:color="auto"/>
                                                        <w:left w:val="none" w:sz="0" w:space="0" w:color="auto"/>
                                                        <w:bottom w:val="none" w:sz="0" w:space="0" w:color="auto"/>
                                                        <w:right w:val="none" w:sz="0" w:space="0" w:color="auto"/>
                                                      </w:divBdr>
                                                      <w:divsChild>
                                                        <w:div w:id="553156504">
                                                          <w:marLeft w:val="0"/>
                                                          <w:marRight w:val="0"/>
                                                          <w:marTop w:val="0"/>
                                                          <w:marBottom w:val="0"/>
                                                          <w:divBdr>
                                                            <w:top w:val="none" w:sz="0" w:space="0" w:color="auto"/>
                                                            <w:left w:val="none" w:sz="0" w:space="0" w:color="auto"/>
                                                            <w:bottom w:val="none" w:sz="0" w:space="0" w:color="auto"/>
                                                            <w:right w:val="none" w:sz="0" w:space="0" w:color="auto"/>
                                                          </w:divBdr>
                                                          <w:divsChild>
                                                            <w:div w:id="2075350760">
                                                              <w:marLeft w:val="0"/>
                                                              <w:marRight w:val="0"/>
                                                              <w:marTop w:val="0"/>
                                                              <w:marBottom w:val="0"/>
                                                              <w:divBdr>
                                                                <w:top w:val="none" w:sz="0" w:space="0" w:color="auto"/>
                                                                <w:left w:val="none" w:sz="0" w:space="0" w:color="auto"/>
                                                                <w:bottom w:val="none" w:sz="0" w:space="0" w:color="auto"/>
                                                                <w:right w:val="none" w:sz="0" w:space="0" w:color="auto"/>
                                                              </w:divBdr>
                                                              <w:divsChild>
                                                                <w:div w:id="1874608703">
                                                                  <w:marLeft w:val="0"/>
                                                                  <w:marRight w:val="0"/>
                                                                  <w:marTop w:val="0"/>
                                                                  <w:marBottom w:val="0"/>
                                                                  <w:divBdr>
                                                                    <w:top w:val="none" w:sz="0" w:space="0" w:color="auto"/>
                                                                    <w:left w:val="none" w:sz="0" w:space="0" w:color="auto"/>
                                                                    <w:bottom w:val="none" w:sz="0" w:space="0" w:color="auto"/>
                                                                    <w:right w:val="none" w:sz="0" w:space="0" w:color="auto"/>
                                                                  </w:divBdr>
                                                                  <w:divsChild>
                                                                    <w:div w:id="487525767">
                                                                      <w:marLeft w:val="0"/>
                                                                      <w:marRight w:val="0"/>
                                                                      <w:marTop w:val="0"/>
                                                                      <w:marBottom w:val="0"/>
                                                                      <w:divBdr>
                                                                        <w:top w:val="none" w:sz="0" w:space="0" w:color="auto"/>
                                                                        <w:left w:val="none" w:sz="0" w:space="0" w:color="auto"/>
                                                                        <w:bottom w:val="none" w:sz="0" w:space="0" w:color="auto"/>
                                                                        <w:right w:val="none" w:sz="0" w:space="0" w:color="auto"/>
                                                                      </w:divBdr>
                                                                      <w:divsChild>
                                                                        <w:div w:id="892696482">
                                                                          <w:marLeft w:val="0"/>
                                                                          <w:marRight w:val="0"/>
                                                                          <w:marTop w:val="0"/>
                                                                          <w:marBottom w:val="0"/>
                                                                          <w:divBdr>
                                                                            <w:top w:val="none" w:sz="0" w:space="0" w:color="auto"/>
                                                                            <w:left w:val="none" w:sz="0" w:space="0" w:color="auto"/>
                                                                            <w:bottom w:val="none" w:sz="0" w:space="0" w:color="auto"/>
                                                                            <w:right w:val="none" w:sz="0" w:space="0" w:color="auto"/>
                                                                          </w:divBdr>
                                                                          <w:divsChild>
                                                                            <w:div w:id="1546790092">
                                                                              <w:marLeft w:val="0"/>
                                                                              <w:marRight w:val="0"/>
                                                                              <w:marTop w:val="0"/>
                                                                              <w:marBottom w:val="0"/>
                                                                              <w:divBdr>
                                                                                <w:top w:val="none" w:sz="0" w:space="0" w:color="auto"/>
                                                                                <w:left w:val="none" w:sz="0" w:space="0" w:color="auto"/>
                                                                                <w:bottom w:val="none" w:sz="0" w:space="0" w:color="auto"/>
                                                                                <w:right w:val="none" w:sz="0" w:space="0" w:color="auto"/>
                                                                              </w:divBdr>
                                                                              <w:divsChild>
                                                                                <w:div w:id="109204872">
                                                                                  <w:marLeft w:val="0"/>
                                                                                  <w:marRight w:val="0"/>
                                                                                  <w:marTop w:val="0"/>
                                                                                  <w:marBottom w:val="0"/>
                                                                                  <w:divBdr>
                                                                                    <w:top w:val="none" w:sz="0" w:space="0" w:color="auto"/>
                                                                                    <w:left w:val="none" w:sz="0" w:space="0" w:color="auto"/>
                                                                                    <w:bottom w:val="none" w:sz="0" w:space="0" w:color="auto"/>
                                                                                    <w:right w:val="none" w:sz="0" w:space="0" w:color="auto"/>
                                                                                  </w:divBdr>
                                                                                  <w:divsChild>
                                                                                    <w:div w:id="593513761">
                                                                                      <w:marLeft w:val="0"/>
                                                                                      <w:marRight w:val="0"/>
                                                                                      <w:marTop w:val="0"/>
                                                                                      <w:marBottom w:val="0"/>
                                                                                      <w:divBdr>
                                                                                        <w:top w:val="none" w:sz="0" w:space="0" w:color="auto"/>
                                                                                        <w:left w:val="none" w:sz="0" w:space="0" w:color="auto"/>
                                                                                        <w:bottom w:val="none" w:sz="0" w:space="0" w:color="auto"/>
                                                                                        <w:right w:val="none" w:sz="0" w:space="0" w:color="auto"/>
                                                                                      </w:divBdr>
                                                                                      <w:divsChild>
                                                                                        <w:div w:id="20748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489FFA1D8C6BC76680BF2106568CE11127062383DA42A7BA939CEB41081BECECA9E6B09A475E86FDA6D326FE2744BE4FEEC27E2D68CF4y832J" TargetMode="External"/><Relationship Id="rId13" Type="http://schemas.openxmlformats.org/officeDocument/2006/relationships/hyperlink" Target="file:///D:\&#1047;&#1040;&#1050;&#1059;&#1055;&#1050;&#1048;\2020\&#1047;&#1072;&#1082;&#1091;&#1087;&#1082;&#1072;%20&#1074;%20&#1088;&#1072;&#1079;&#1088;&#1072;&#1073;&#1086;&#1090;&#1082;&#1077;\&#1040;&#1069;&#1060;%20&#1084;&#1086;&#1083;&#1086;&#1076;&#1099;&#1077;%20&#1087;&#1088;&#1086;&#1092;&#1077;&#1089;&#1089;&#1080;&#1086;&#1085;&#1072;&#1083;&#1099;%20&#1053;&#1056;&#1062;&#1054;\&#1044;&#1086;&#1082;&#1091;&#1084;&#1077;&#1085;&#1090;&#1099;%20&#1079;&#1072;&#1082;&#1072;&#1079;&#1095;&#1080;&#1082;&#1072;\&#1055;&#1088;&#1086;&#1077;&#1082;&#1090;%20&#1082;&#1086;&#1085;&#1090;&#1088;&#1072;&#1082;&#1090;&#1072;%20&#1052;&#1086;&#1083;&#1086;&#1076;&#1099;&#1077;%20&#1087;&#1088;&#1086;&#1092;&#1077;&#1089;&#1089;&#1080;&#1086;&#1085;&#1072;&#1083;&#1099;.docx" TargetMode="External"/><Relationship Id="rId18" Type="http://schemas.openxmlformats.org/officeDocument/2006/relationships/hyperlink" Target="consultantplus://offline/ref=61C489FFA1D8C6BC76680BF2106568CE11127062383DA42A7BA939CEB41081BECECA9E6B09A47EED6EDA6D326FE2744BE4FEEC27E2D68CF4y832J" TargetMode="External"/><Relationship Id="rId26" Type="http://schemas.openxmlformats.org/officeDocument/2006/relationships/hyperlink" Target="consultantplus://offline/ref=61C489FFA1D8C6BC76680BF2106568CE11127062383DA42A7BA939CEB41081BECECA9E6B09A475EC66DA6D326FE2744BE4FEEC27E2D68CF4y832J" TargetMode="External"/><Relationship Id="rId39" Type="http://schemas.openxmlformats.org/officeDocument/2006/relationships/hyperlink" Target="mailto:i_matveeva63@mail.ru" TargetMode="External"/><Relationship Id="rId3" Type="http://schemas.openxmlformats.org/officeDocument/2006/relationships/settings" Target="settings.xml"/><Relationship Id="rId21" Type="http://schemas.openxmlformats.org/officeDocument/2006/relationships/hyperlink" Target="consultantplus://offline/ref=61C489FFA1D8C6BC76680BF2106568CE11127062383DA42A7BA939CEB41081BECECA9E6B09A47EED6EDA6D326FE2744BE4FEEC27E2D68CF4y832J" TargetMode="External"/><Relationship Id="rId34" Type="http://schemas.openxmlformats.org/officeDocument/2006/relationships/hyperlink" Target="consultantplus://offline/ref=C6CCAF3B7AF6A3CAFC606E97AD6C8D0FDCC3FC11AAAD0DA9A5B4E24FF2EF8B1697D4DBC5EEAE9014E10E800C858A815E4ABCE7A80927E90765OBO" TargetMode="External"/><Relationship Id="rId7" Type="http://schemas.openxmlformats.org/officeDocument/2006/relationships/hyperlink" Target="consultantplus://offline/ref=E709336C574F8D4A1FFCC00A93D25FDD305E40B4DE18EDD08B27EC16E3W35AH" TargetMode="External"/><Relationship Id="rId12" Type="http://schemas.openxmlformats.org/officeDocument/2006/relationships/hyperlink" Target="file:///D:\&#1047;&#1040;&#1050;&#1059;&#1055;&#1050;&#1048;\2020\&#1047;&#1072;&#1082;&#1091;&#1087;&#1082;&#1072;%20&#1074;%20&#1088;&#1072;&#1079;&#1088;&#1072;&#1073;&#1086;&#1090;&#1082;&#1077;\&#1040;&#1069;&#1060;%20&#1084;&#1086;&#1083;&#1086;&#1076;&#1099;&#1077;%20&#1087;&#1088;&#1086;&#1092;&#1077;&#1089;&#1089;&#1080;&#1086;&#1085;&#1072;&#1083;&#1099;%20&#1053;&#1056;&#1062;&#1054;\&#1044;&#1086;&#1082;&#1091;&#1084;&#1077;&#1085;&#1090;&#1099;%20&#1079;&#1072;&#1082;&#1072;&#1079;&#1095;&#1080;&#1082;&#1072;\&#1055;&#1088;&#1086;&#1077;&#1082;&#1090;%20&#1082;&#1086;&#1085;&#1090;&#1088;&#1072;&#1082;&#1090;&#1072;%20&#1052;&#1086;&#1083;&#1086;&#1076;&#1099;&#1077;%20&#1087;&#1088;&#1086;&#1092;&#1077;&#1089;&#1089;&#1080;&#1086;&#1085;&#1072;&#1083;&#1099;.docx" TargetMode="External"/><Relationship Id="rId17" Type="http://schemas.openxmlformats.org/officeDocument/2006/relationships/hyperlink" Target="consultantplus://offline/ref=61C489FFA1D8C6BC76680BF2106568CE11127062383DA42A7BA939CEB41081BECECA9E6B08A474E332807D3626B67B54E6E2F227FCD6y83CJ" TargetMode="External"/><Relationship Id="rId25" Type="http://schemas.openxmlformats.org/officeDocument/2006/relationships/hyperlink" Target="consultantplus://offline/ref=61C489FFA1D8C6BC76680BF2106568CE111272623238A42A7BA939CEB41081BEDCCAC66708A768E864CF3B6329yB37J" TargetMode="External"/><Relationship Id="rId33" Type="http://schemas.openxmlformats.org/officeDocument/2006/relationships/hyperlink" Target="https://docs.edu.gov.ru/document/e72e4ee455edace5962f34de4c013aeb/" TargetMode="External"/><Relationship Id="rId38" Type="http://schemas.openxmlformats.org/officeDocument/2006/relationships/hyperlink" Target="mailto:i_matveeva63@mail.ru" TargetMode="External"/><Relationship Id="rId2" Type="http://schemas.openxmlformats.org/officeDocument/2006/relationships/styles" Target="styles.xml"/><Relationship Id="rId16" Type="http://schemas.openxmlformats.org/officeDocument/2006/relationships/hyperlink" Target="consultantplus://offline/ref=61C489FFA1D8C6BC76680BF2106568CE11127062383DA42A7BA939CEB41081BEDCCAC66708A768E864CF3B6329yB37J" TargetMode="External"/><Relationship Id="rId20" Type="http://schemas.openxmlformats.org/officeDocument/2006/relationships/hyperlink" Target="consultantplus://offline/ref=61C489FFA1D8C6BC76680BF2106568CE11127062383DA42A7BA939CEB41081BEDCCAC66708A768E864CF3B6329yB37J" TargetMode="External"/><Relationship Id="rId29" Type="http://schemas.openxmlformats.org/officeDocument/2006/relationships/hyperlink" Target="mailto:asgard@gepicentr.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24" Type="http://schemas.openxmlformats.org/officeDocument/2006/relationships/hyperlink" Target="consultantplus://offline/ref=61C489FFA1D8C6BC76680BF2106568CE111272623238A42A7BA939CEB41081BEDCCAC66708A768E864CF3B6329yB37J" TargetMode="External"/><Relationship Id="rId32" Type="http://schemas.openxmlformats.org/officeDocument/2006/relationships/hyperlink" Target="https://docs.edu.gov.ru/document/e72e4ee455edace5962f34de4c013aeb/" TargetMode="External"/><Relationship Id="rId37" Type="http://schemas.openxmlformats.org/officeDocument/2006/relationships/hyperlink" Target="mailto:andrei.feodorof@yandex.r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1C489FFA1D8C6BC76680BF2106568CE11127062383DA42A7BA939CEB41081BECECA9E6B09A472EF62DA6D326FE2744BE4FEEC27E2D68CF4y832J" TargetMode="External"/><Relationship Id="rId23" Type="http://schemas.openxmlformats.org/officeDocument/2006/relationships/hyperlink" Target="file:///D:\&#1047;&#1040;&#1050;&#1059;&#1055;&#1050;&#1048;\2020\&#1047;&#1072;&#1082;&#1091;&#1087;&#1082;&#1072;%20&#1074;%20&#1088;&#1072;&#1079;&#1088;&#1072;&#1073;&#1086;&#1090;&#1082;&#1077;\&#1040;&#1069;&#1060;%20&#1084;&#1086;&#1083;&#1086;&#1076;&#1099;&#1077;%20&#1087;&#1088;&#1086;&#1092;&#1077;&#1089;&#1089;&#1080;&#1086;&#1085;&#1072;&#1083;&#1099;%20&#1053;&#1056;&#1062;&#1054;\&#1044;&#1086;&#1082;&#1091;&#1084;&#1077;&#1085;&#1090;&#1099;%20&#1079;&#1072;&#1082;&#1072;&#1079;&#1095;&#1080;&#1082;&#1072;\&#1055;&#1088;&#1086;&#1077;&#1082;&#1090;%20&#1082;&#1086;&#1085;&#1090;&#1088;&#1072;&#1082;&#1090;&#1072;%20&#1052;&#1086;&#1083;&#1086;&#1076;&#1099;&#1077;%20&#1087;&#1088;&#1086;&#1092;&#1077;&#1089;&#1089;&#1080;&#1086;&#1085;&#1072;&#1083;&#1099;.docx" TargetMode="External"/><Relationship Id="rId28" Type="http://schemas.openxmlformats.org/officeDocument/2006/relationships/hyperlink" Target="file:///C:\Users\apirogova\AppData\Local\Microsoft\Windows\Temporary%20Internet%20Files\Content.IE5\7RCF0SZ4\&#1044;&#1040;&#1069;&#1060;_&#1048;&#1083;&#1077;&#1073;&#1094;.docx" TargetMode="External"/><Relationship Id="rId36" Type="http://schemas.openxmlformats.org/officeDocument/2006/relationships/hyperlink" Target="mailto:general@naonob.ru" TargetMode="External"/><Relationship Id="rId10" Type="http://schemas.openxmlformats.org/officeDocument/2006/relationships/hyperlink" Target="https://mobileonline.garant.ru/" TargetMode="External"/><Relationship Id="rId19" Type="http://schemas.openxmlformats.org/officeDocument/2006/relationships/hyperlink" Target="consultantplus://offline/ref=61C489FFA1D8C6BC76680BF2106568CE11127062383DA42A7BA939CEB41081BECECA9E6B09A572EB61DA6D326FE2744BE4FEEC27E2D68CF4y832J" TargetMode="External"/><Relationship Id="rId31" Type="http://schemas.openxmlformats.org/officeDocument/2006/relationships/hyperlink" Target="garantF1://70191362.0" TargetMode="External"/><Relationship Id="rId4" Type="http://schemas.openxmlformats.org/officeDocument/2006/relationships/webSettings" Target="webSettings.xml"/><Relationship Id="rId9" Type="http://schemas.openxmlformats.org/officeDocument/2006/relationships/hyperlink" Target="file:///D:\&#1047;&#1040;&#1050;&#1059;&#1055;&#1050;&#1048;\2020\&#1047;&#1072;&#1082;&#1091;&#1087;&#1082;&#1072;%20&#1074;%20&#1088;&#1072;&#1079;&#1088;&#1072;&#1073;&#1086;&#1090;&#1082;&#1077;\&#1040;&#1069;&#1060;%20&#1084;&#1086;&#1083;&#1086;&#1076;&#1099;&#1077;%20&#1087;&#1088;&#1086;&#1092;&#1077;&#1089;&#1089;&#1080;&#1086;&#1085;&#1072;&#1083;&#1099;%20&#1053;&#1056;&#1062;&#1054;\&#1044;&#1086;&#1082;&#1091;&#1084;&#1077;&#1085;&#1090;&#1099;%20&#1079;&#1072;&#1082;&#1072;&#1079;&#1095;&#1080;&#1082;&#1072;\&#1055;&#1088;&#1086;&#1077;&#1082;&#1090;%20&#1082;&#1086;&#1085;&#1090;&#1088;&#1072;&#1082;&#1090;&#1072;%20&#1052;&#1086;&#1083;&#1086;&#1076;&#1099;&#1077;%20&#1087;&#1088;&#1086;&#1092;&#1077;&#1089;&#1089;&#1080;&#1086;&#1085;&#1072;&#1083;&#1099;.docx" TargetMode="External"/><Relationship Id="rId14" Type="http://schemas.openxmlformats.org/officeDocument/2006/relationships/hyperlink" Target="consultantplus://offline/ref=61C489FFA1D8C6BC76680BF2106568CE11127062383DA42A7BA939CEB41081BECECA9E6B09A572EB61DA6D326FE2744BE4FEEC27E2D68CF4y832J" TargetMode="External"/><Relationship Id="rId22" Type="http://schemas.openxmlformats.org/officeDocument/2006/relationships/hyperlink" Target="consultantplus://offline/ref=61C489FFA1D8C6BC76680BF2106568CE11127062383DA42A7BA939CEB41081BEDCCAC66708A768E864CF3B6329yB37J" TargetMode="External"/><Relationship Id="rId27" Type="http://schemas.openxmlformats.org/officeDocument/2006/relationships/hyperlink" Target="https://www.rts-tender.ru/mik" TargetMode="External"/><Relationship Id="rId30" Type="http://schemas.openxmlformats.org/officeDocument/2006/relationships/hyperlink" Target="https://rosmintrud.ru/ministry/programms/nsok/files" TargetMode="External"/><Relationship Id="rId35" Type="http://schemas.openxmlformats.org/officeDocument/2006/relationships/hyperlink" Target="mailto:okrstom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18181</Words>
  <Characters>103632</Characters>
  <Application>Microsoft Office Word</Application>
  <DocSecurity>4</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Коткина Ирина Валентиновна</cp:lastModifiedBy>
  <cp:revision>2</cp:revision>
  <cp:lastPrinted>2022-05-31T14:27:00Z</cp:lastPrinted>
  <dcterms:created xsi:type="dcterms:W3CDTF">2022-10-21T06:12:00Z</dcterms:created>
  <dcterms:modified xsi:type="dcterms:W3CDTF">2022-10-21T06:12:00Z</dcterms:modified>
</cp:coreProperties>
</file>