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lef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48"/>
              </w:rPr>
              <w:t>&lt;Письмо&gt; Минпросвещения России от 31.07.2025 N ОК-2062/03</w:t>
              <w:br/>
              <w:t>"О направлении методического письма"</w:t>
              <w:br/>
              <w:t>(вместе с "Информационно-методическим письмом об организации изучения учебных предметов "Родной язык (язык народа Российской Федерации) и/или государственный язык республики Российской Федерации", "Литературное чтение на родном языке (языке народа Российской Федерации)", "Родная литература (литература на языке народа Российской Федерации)")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06.08.2025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0"/>
        <w:rPr/>
      </w:pPr>
      <w:r>
        <w:rPr/>
        <w:t>МИНИСТЕРСТВО ПРОСВЕЩЕНИЯ РОССИЙСКОЙ ФЕДЕРАЦИИ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ПИСЬМО</w:t>
      </w:r>
    </w:p>
    <w:p>
      <w:pPr>
        <w:pStyle w:val="ConsPlusTitle"/>
        <w:bidi w:val="0"/>
        <w:ind w:hanging="0" w:left="0"/>
        <w:jc w:val="center"/>
        <w:rPr/>
      </w:pPr>
      <w:r>
        <w:rPr/>
        <w:t>от 31 июля 2025 г. N ОК-2062/03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О НАПРАВЛЕНИИ МЕТОДИЧЕСКОГО ПИСЬМА</w:t>
      </w:r>
    </w:p>
    <w:p>
      <w:pPr>
        <w:pStyle w:val="ConsPlusNormal"/>
        <w:bidi w:val="0"/>
        <w:ind w:hanging="0" w:left="0"/>
        <w:jc w:val="center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 xml:space="preserve">В связи с вступлением в силу с 1 сентября 2025 г. приказов Министерства просвещения Российской Федерации от 9 октября 2024 г.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и от 18 июня 2025 г. N 467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образования" Минпросвещения России направляет информационно-методическое </w:t>
      </w:r>
      <w:hyperlink w:anchor="Par18" w:tgtFrame="ИНФОРМАЦИОННО-МЕТОДИЧЕСКОЕ ПИСЬМО">
        <w:r>
          <w:rPr>
            <w:rStyle w:val="ListLabel2"/>
            <w:color w:val="0000FF"/>
          </w:rPr>
          <w:t>письмо</w:t>
        </w:r>
      </w:hyperlink>
      <w:r>
        <w:rPr/>
        <w:t xml:space="preserve"> об организации изучения учебных предметов "Родной язык (язык народа Российской Федерации) и/или государственный язык республики Российской Федерации", "Литературное чтение на родном языке (языке народа Российской Федерации)", "Родная литература (литература на языке народа Российской Федерации)".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О.П.КОЛУДАРОВА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0" w:name="Par18"/>
      <w:bookmarkEnd w:id="0"/>
      <w:r>
        <w:rPr/>
        <w:t>ИНФОРМАЦИОННО-МЕТОДИЧЕСКОЕ ПИСЬМО</w:t>
      </w:r>
    </w:p>
    <w:p>
      <w:pPr>
        <w:pStyle w:val="ConsPlusTitle"/>
        <w:bidi w:val="0"/>
        <w:ind w:hanging="0" w:left="0"/>
        <w:jc w:val="center"/>
        <w:rPr/>
      </w:pPr>
      <w:r>
        <w:rPr/>
        <w:t>ОБ ОРГАНИЗАЦИИ ИЗУЧЕНИЯ УЧЕБНЫХ ПРЕДМЕТОВ "РОДНОЙ ЯЗЫК</w:t>
      </w:r>
    </w:p>
    <w:p>
      <w:pPr>
        <w:pStyle w:val="ConsPlusTitle"/>
        <w:bidi w:val="0"/>
        <w:ind w:hanging="0" w:left="0"/>
        <w:jc w:val="center"/>
        <w:rPr/>
      </w:pPr>
      <w:r>
        <w:rPr/>
        <w:t>(ЯЗЫК НАРОДА РОССИЙСКОЙ ФЕДЕРАЦИИ) И/ИЛИ ГОСУДАРСТВЕННЫЙ</w:t>
      </w:r>
    </w:p>
    <w:p>
      <w:pPr>
        <w:pStyle w:val="ConsPlusTitle"/>
        <w:bidi w:val="0"/>
        <w:ind w:hanging="0" w:left="0"/>
        <w:jc w:val="center"/>
        <w:rPr/>
      </w:pPr>
      <w:r>
        <w:rPr/>
        <w:t>ЯЗЫК РЕСПУБЛИКИ РОССИЙСКОЙ ФЕДЕРАЦИИ", "ЛИТЕРАТУРНОЕ ЧТЕНИЕ</w:t>
      </w:r>
    </w:p>
    <w:p>
      <w:pPr>
        <w:pStyle w:val="ConsPlusTitle"/>
        <w:bidi w:val="0"/>
        <w:ind w:hanging="0" w:left="0"/>
        <w:jc w:val="center"/>
        <w:rPr/>
      </w:pPr>
      <w:r>
        <w:rPr/>
        <w:t>НА РОДНОМ ЯЗЫКЕ (ЯЗЫКЕ НАРОДА РОССИЙСКОЙ ФЕДЕРАЦИИ)",</w:t>
      </w:r>
    </w:p>
    <w:p>
      <w:pPr>
        <w:pStyle w:val="ConsPlusTitle"/>
        <w:bidi w:val="0"/>
        <w:ind w:hanging="0" w:left="0"/>
        <w:jc w:val="center"/>
        <w:rPr/>
      </w:pPr>
      <w:r>
        <w:rPr/>
        <w:t>"РОДНАЯ ЛИТЕРАТУРА (ЛИТЕРАТУРА НА ЯЗЫКЕ НАРОДА</w:t>
      </w:r>
    </w:p>
    <w:p>
      <w:pPr>
        <w:pStyle w:val="ConsPlusTitle"/>
        <w:bidi w:val="0"/>
        <w:ind w:hanging="0" w:left="0"/>
        <w:jc w:val="center"/>
        <w:rPr/>
      </w:pPr>
      <w:r>
        <w:rPr/>
        <w:t>РОССИЙСКОЙ ФЕДЕРАЦИИ)"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С 1 сентября 2025 года вступают в силу приказы Министерства просвещения Российской Федерации от 9 октября 2024 г.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 Минюстом России 11 февраля 2025 г., регистрационный номер 81220), (далее - Приказ N 704), и от 18 июня 2025 г. N 467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образования" (зарегистрирован Минюстом России 17 июля 2025 г., регистрационный номер 82961) (далее - Приказ N 467).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Приказом N 467 исключено понятие "предметная область" и уточнен перечень обязательных учебных предметов. Предметные области в настоящий момент не несут смысловой нагрузки и являются избыточными при разработке образовательными организациями основных общеобразовательных программ (далее - ООП): название предметной области повторяет название включенных в нее учебных предметов, кроме того, предметные результаты в обновленных федеральных государственных образовательных стандартах начального общего и основного общего образования (ФГОС НОО, ФГОС ООО) (приказы Минпросвещения России от 31 мая 2021 г. N 286 и N 287) представлены по отдельным учебным предметам, а не по предметным областям.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Приказом N 467 внесены уточнения в наименования учебных предметов - "Родной язык (язык народа Российской Федерации) и (или) государственный язык республики Российской Федерации", "Литературное чтение на родном языке (на языке народа Российской Федерации", "Родная литература (литература на языке народа Российской Федерации)". Внесение уточнений в наименование учебного предмета не оказывает влияния на цели и содержание образовательного процесса, при этом особо подчеркивает, что речь идет о языках и литературах народов Российской Федерации, которые признаются как часть исторически сложившегося культурного и лингвистического наследия страны. При разработке ООП и подготовке учебно-методической документации рекомендуется использовать в наименовании учебного предмета традиционно используемые формулировки, например, "Родной (башкирский) язык", "Литературное чтение на родном (башкирском) языке", "Родная (башкирская) литература", "Государственный (башкирский) язык Республики Башкортостан".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Приказом N 704 в части преподавания родных языков и родных литератур внесены следующие изменения.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Скорректирован организационный раздел федеральной образовательной программы начального общего образования (ФОП НОО) - в федеральных учебных планах (ФУП) 3 - 5 вариантов недельная нагрузка обучающихся в 1 классе составляет 20 часов, при этом в вариантах 3 и 4 ФУП на изучение учебных предметов "Родной язык (язык народа Российской Федерации)" и "Литературное чтение на родном языке (языке народа Российской Федерации)" отводится 1 час, в варианте 5 ФУП - 2 часа.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Указанная корректировка ФОП НОО обусловлена необходимостью приведения федеральных учебных планов в соответствие с Санитарно-эпидемиологическими требованиями к образовательным организациям, утвержденными постановлением Главного государственного санитарного врача Российской Федерации от 28 сентября 2020 г. N 28 (далее - СП 2.4.3648-20) в части организации образовательного процесса для обучающихся 1-го класса: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- обучение только в первую смену (пункт 3.4.15 СП 2.4.3648-20);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- обучение в рамках 5-дневной учебной недели (абзац 15 пункта 3.4.16 СП 2.4.3648-20);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- продолжительность урока не должна превышать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 (абзацы 16 и 21 пункта 3.4.16 СП 2.4.3648-20);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- равномерное распределение образовательной недельной нагрузки в течение учебной недели - объем максимально допустимой нагрузки для обучающихся 1-х классов в течение дня не должен превышать 4 уроков и один раз в неделю - 5 уроков за счет урока физической культуры (абзац 9 пункта 3.4.16 СП 2.4.3648-20);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- организация в середине учебного дня динамической паузы продолжительностью не менее 40 минут (абзац 17 пункта 3.4.16 СП 2.4.3648-20);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- предоставление дополнительных недельных каникул в середине третьей четверти при четвертном режиме обучения (возможна организация дополнительных каникул независимо от четвертей или триместров) (абзац 18 пункта 3.4.16 СП 2.4.3648-20).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Таким образом, недельная нагрузка для первоклассников не должна превышать 20 часов, недельная нагрузка 21 час, как в 1 - 2 вариантах ФУП, возможна только при включении в расписание занятий 3-х уроков физической культуры в неделю.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Также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2, не предусмотрена возможность организации шестидневной учебной недели для первоклассников - учебные занятия проводятся по 5-дневной учебной неделе и только в первую смену (таблица 6.6 "Требования к организации образовательного процесса").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2 - 4 и 5 - 9 классах изменений по количеству часов, отведенных на изучение родного языка и родной литературы, нет, то есть речь не идет о сокращении часов на изучение родного языка.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случае, если образовательная организация выбирает варианты 3 или 4 ФУП для 1 класса, то с учетом установленной недельной нагрузки, соответствующей возрастным психолого-физическим особенностям обучающихся 1 класса, рекомендуется изменять формат занятий по обучению родному языку с созданием активной практики использования родного языка через курсы внеурочной деятельности.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организации образовательного процесса для обучающихся 1 класса рекомендуется с учетом выбора родителей (законных представителей) предусмотреть дополнительные часы на изучение родного языка и литературного чтения на родном языке - не менее 1 часа для интегрированных курсов внеурочной деятельности. Эти часы необходимо использовать для создания речевой среды для практики использования родного языка, отработки речевых навыков (аудирования, говорения), усвоенных на уроках, в активной игровой, творческой деятельности с учетом психолого-возрастных особенностей обучающихся 1 класса, на чтение и анализ художественных текстов на родном языке. Для совершенствования речи, активизации словарного запаса ребенка, формирования и совершенствования звуковой культуры речи, ее интонационного строя можно использовать возможности театрализованной деятельности, музыкально-ритмические занятия.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 рабочими программами интегрированных курсов внеурочной деятельности по родному языку и литературному чтению на родном языке и методическими рекомендациями по их реализации можно ознакомиться на сайте ФГБНУ "Федеральный институт родных языков народов Российской Федерации" (https://natlang.ru/metodicheskie-rekomendatsii/).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Директор</w:t>
      </w:r>
    </w:p>
    <w:p>
      <w:pPr>
        <w:pStyle w:val="ConsPlusNormal"/>
        <w:bidi w:val="0"/>
        <w:ind w:hanging="0" w:left="0"/>
        <w:jc w:val="right"/>
        <w:rPr/>
      </w:pPr>
      <w:r>
        <w:rPr/>
        <w:t>Департамента государственной</w:t>
      </w:r>
    </w:p>
    <w:p>
      <w:pPr>
        <w:pStyle w:val="ConsPlusNormal"/>
        <w:bidi w:val="0"/>
        <w:ind w:hanging="0" w:left="0"/>
        <w:jc w:val="right"/>
        <w:rPr/>
      </w:pPr>
      <w:r>
        <w:rPr/>
        <w:t>общеобразовательной политики</w:t>
      </w:r>
    </w:p>
    <w:p>
      <w:pPr>
        <w:pStyle w:val="ConsPlusNormal"/>
        <w:bidi w:val="0"/>
        <w:ind w:hanging="0" w:left="0"/>
        <w:jc w:val="right"/>
        <w:rPr/>
      </w:pPr>
      <w:r>
        <w:rPr/>
        <w:t>и развития дошкольного образования</w:t>
      </w:r>
    </w:p>
    <w:p>
      <w:pPr>
        <w:pStyle w:val="ConsPlusNormal"/>
        <w:bidi w:val="0"/>
        <w:ind w:hanging="0" w:left="0"/>
        <w:jc w:val="right"/>
        <w:rPr/>
      </w:pPr>
      <w:r>
        <w:rPr/>
        <w:t>Минпросвещения России</w:t>
      </w:r>
    </w:p>
    <w:p>
      <w:pPr>
        <w:pStyle w:val="ConsPlusNormal"/>
        <w:bidi w:val="0"/>
        <w:ind w:hanging="0" w:left="0"/>
        <w:jc w:val="right"/>
        <w:rPr/>
      </w:pPr>
      <w:r>
        <w:rPr/>
        <w:t>А.В.РЕУТ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sectPr>
      <w:headerReference w:type="default" r:id="rId5"/>
      <w:footerReference w:type="default" r:id="rId6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ListLabel4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</w:p>
      </w:tc>
    </w:tr>
  </w:tbl>
  <w:p>
    <w:pPr>
      <w:pStyle w:val="ConsPlusNormal"/>
      <w:bidi w:val="0"/>
      <w:jc w:val="lef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sz w:val="16"/>
              <w:u w:val="none"/>
            </w:rPr>
            <w:t>&lt;Письмо&gt; Минпросвещения России от 31.07.2025 N ОК-2062/03</w:t>
            <w:br/>
            <w:t>"О направлении методического письма"</w:t>
            <w:br/>
            <w:t>(вместе с "Информационно-...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ListLabel3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06.08.2025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5</Pages>
  <Words>1200</Words>
  <Characters>8309</Characters>
  <CharactersWithSpaces>9469</CharactersWithSpaces>
  <Paragraphs>47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2025-08-06T09:04:00Z</dcterms:created>
  <dc:creator/>
  <dc:description/>
  <dc:language>ru-RU</dc:language>
  <cp:lastModifiedBy/>
  <cp:revision>0</cp:revision>
  <dc:subject/>
  <dc:title>&lt;Письмо&gt; Минпросвещения России от 31.07.2025 N ОК-2062/03"О направлении методического письма"(вместе с "Информационно-методическим письмом об организации изучения учебных предметов "Родной язык (язык народа Российской Федерации) и/или государственный язык республики Российской Федерации", "Литературное чтение на родном языке (языке народа Российской Федерации)", "Родная литература (литература на языке народа Российской Федерации)")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