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02" w:rsidRPr="00EE4102" w:rsidRDefault="00FD0091" w:rsidP="00EE4102">
      <w:pPr>
        <w:ind w:right="57"/>
        <w:jc w:val="center"/>
        <w:outlineLvl w:val="0"/>
        <w:rPr>
          <w:sz w:val="22"/>
          <w:szCs w:val="24"/>
          <w:lang w:val="en-US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102" w:rsidRPr="00EE5794" w:rsidRDefault="00EE4102" w:rsidP="00EE4102">
      <w:pPr>
        <w:jc w:val="center"/>
        <w:rPr>
          <w:sz w:val="28"/>
          <w:szCs w:val="28"/>
        </w:rPr>
      </w:pPr>
    </w:p>
    <w:p w:rsidR="00EE4102" w:rsidRPr="00EE5794" w:rsidRDefault="00433B8A" w:rsidP="00B35F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Департамент образования, культуры и спорта</w:t>
      </w:r>
    </w:p>
    <w:p w:rsidR="00EE4102" w:rsidRPr="00EE5794" w:rsidRDefault="00EE4102" w:rsidP="00B35F6B">
      <w:pPr>
        <w:keepNext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Ненецкого автономного округа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BE60A9" w:rsidP="00B35F6B">
      <w:pPr>
        <w:jc w:val="center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>ПРИКАЗ</w:t>
      </w: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EE4102" w:rsidP="00B35F6B">
      <w:pPr>
        <w:jc w:val="center"/>
        <w:rPr>
          <w:b/>
          <w:bCs/>
          <w:sz w:val="28"/>
          <w:szCs w:val="28"/>
        </w:rPr>
      </w:pPr>
    </w:p>
    <w:p w:rsidR="00EE4102" w:rsidRPr="00EE5794" w:rsidRDefault="002451AF" w:rsidP="00B35F6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C1DFE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BC1DFE">
        <w:rPr>
          <w:sz w:val="28"/>
          <w:szCs w:val="28"/>
        </w:rPr>
        <w:t xml:space="preserve">апреля </w:t>
      </w:r>
      <w:r>
        <w:rPr>
          <w:sz w:val="28"/>
          <w:szCs w:val="28"/>
        </w:rPr>
        <w:t xml:space="preserve">2017 г. № </w:t>
      </w:r>
      <w:r w:rsidR="00BC1DFE">
        <w:rPr>
          <w:sz w:val="28"/>
          <w:szCs w:val="28"/>
        </w:rPr>
        <w:t>18</w:t>
      </w:r>
    </w:p>
    <w:p w:rsidR="00EE4102" w:rsidRPr="00EE5794" w:rsidRDefault="00EE4102" w:rsidP="00B35F6B">
      <w:pPr>
        <w:jc w:val="center"/>
        <w:rPr>
          <w:sz w:val="28"/>
          <w:szCs w:val="28"/>
        </w:rPr>
      </w:pPr>
      <w:r w:rsidRPr="00EE5794">
        <w:rPr>
          <w:sz w:val="28"/>
          <w:szCs w:val="28"/>
        </w:rPr>
        <w:t>г. Нарьян-Мар</w:t>
      </w:r>
    </w:p>
    <w:p w:rsidR="00EE4102" w:rsidRPr="00EE5794" w:rsidRDefault="00EE4102" w:rsidP="00B35F6B">
      <w:pPr>
        <w:keepNext/>
        <w:ind w:left="1134"/>
        <w:jc w:val="center"/>
        <w:outlineLvl w:val="0"/>
        <w:rPr>
          <w:b/>
          <w:bCs/>
          <w:sz w:val="28"/>
          <w:szCs w:val="28"/>
        </w:rPr>
      </w:pPr>
    </w:p>
    <w:p w:rsidR="00B35F6B" w:rsidRDefault="001E5E9D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О внесении изменений в</w:t>
      </w:r>
      <w:r w:rsidR="00C0431C" w:rsidRPr="00B35F6B">
        <w:rPr>
          <w:b/>
          <w:sz w:val="28"/>
          <w:szCs w:val="28"/>
        </w:rPr>
        <w:t xml:space="preserve"> </w:t>
      </w:r>
      <w:r w:rsidR="0035196F" w:rsidRPr="00B35F6B">
        <w:rPr>
          <w:b/>
          <w:sz w:val="28"/>
          <w:szCs w:val="28"/>
        </w:rPr>
        <w:t xml:space="preserve">Приложение 2 </w:t>
      </w:r>
    </w:p>
    <w:p w:rsid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к приказу</w:t>
      </w:r>
      <w:r w:rsidR="00CF463D" w:rsidRPr="00B35F6B">
        <w:rPr>
          <w:b/>
          <w:sz w:val="28"/>
          <w:szCs w:val="28"/>
        </w:rPr>
        <w:t xml:space="preserve"> </w:t>
      </w:r>
      <w:r w:rsidRPr="00B35F6B">
        <w:rPr>
          <w:b/>
          <w:sz w:val="28"/>
          <w:szCs w:val="28"/>
        </w:rPr>
        <w:t>Департамента образования, культуры и спорта</w:t>
      </w:r>
      <w:r w:rsidR="00B35F6B" w:rsidRPr="00B35F6B">
        <w:rPr>
          <w:b/>
          <w:sz w:val="28"/>
          <w:szCs w:val="28"/>
        </w:rPr>
        <w:t xml:space="preserve"> </w:t>
      </w:r>
    </w:p>
    <w:p w:rsidR="00BE60A9" w:rsidRPr="00B35F6B" w:rsidRDefault="0035196F" w:rsidP="00B35F6B">
      <w:pPr>
        <w:jc w:val="center"/>
        <w:rPr>
          <w:b/>
          <w:sz w:val="28"/>
          <w:szCs w:val="28"/>
        </w:rPr>
      </w:pPr>
      <w:r w:rsidRPr="00B35F6B">
        <w:rPr>
          <w:b/>
          <w:sz w:val="28"/>
          <w:szCs w:val="28"/>
        </w:rPr>
        <w:t>Ненецкого автономного округа</w:t>
      </w:r>
      <w:r w:rsidR="00B35F6B" w:rsidRPr="00B35F6B">
        <w:rPr>
          <w:b/>
          <w:sz w:val="28"/>
          <w:szCs w:val="28"/>
        </w:rPr>
        <w:t xml:space="preserve"> </w:t>
      </w:r>
      <w:r w:rsidR="00BD0F03" w:rsidRPr="00B35F6B">
        <w:rPr>
          <w:b/>
          <w:sz w:val="28"/>
          <w:szCs w:val="28"/>
        </w:rPr>
        <w:t>от 12.01.2015 № 3</w:t>
      </w:r>
    </w:p>
    <w:p w:rsidR="0082360C" w:rsidRDefault="00BE60A9" w:rsidP="00CC2FB0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  <w:r w:rsidRPr="00EE5794">
        <w:rPr>
          <w:b/>
          <w:bCs/>
          <w:sz w:val="28"/>
          <w:szCs w:val="28"/>
        </w:rPr>
        <w:t xml:space="preserve"> </w:t>
      </w:r>
    </w:p>
    <w:p w:rsidR="0082360C" w:rsidRPr="0082360C" w:rsidRDefault="0082360C" w:rsidP="0082360C">
      <w:pPr>
        <w:keepNext/>
        <w:ind w:left="1134" w:right="1133"/>
        <w:jc w:val="center"/>
        <w:outlineLvl w:val="0"/>
        <w:rPr>
          <w:b/>
          <w:bCs/>
          <w:sz w:val="28"/>
          <w:szCs w:val="28"/>
        </w:rPr>
      </w:pPr>
    </w:p>
    <w:p w:rsidR="00384E55" w:rsidRDefault="00B35F6B" w:rsidP="007E087A">
      <w:pPr>
        <w:ind w:right="-1" w:firstLine="709"/>
        <w:contextualSpacing/>
        <w:jc w:val="both"/>
        <w:rPr>
          <w:sz w:val="28"/>
          <w:szCs w:val="28"/>
        </w:rPr>
      </w:pPr>
      <w:r w:rsidRPr="00B35F6B">
        <w:rPr>
          <w:sz w:val="28"/>
          <w:szCs w:val="28"/>
        </w:rPr>
        <w:t>В соответствии с Фед</w:t>
      </w:r>
      <w:r>
        <w:rPr>
          <w:sz w:val="28"/>
          <w:szCs w:val="28"/>
        </w:rPr>
        <w:t>еральным законом от 25.12.2008 № 273-ФЗ «О противодействии коррупции»</w:t>
      </w:r>
      <w:r w:rsidRPr="00B35F6B">
        <w:rPr>
          <w:sz w:val="28"/>
          <w:szCs w:val="28"/>
        </w:rPr>
        <w:t>, руководству</w:t>
      </w:r>
      <w:r>
        <w:rPr>
          <w:sz w:val="28"/>
          <w:szCs w:val="28"/>
        </w:rPr>
        <w:t>ясь У</w:t>
      </w:r>
      <w:r w:rsidRPr="00B35F6B">
        <w:rPr>
          <w:sz w:val="28"/>
          <w:szCs w:val="28"/>
        </w:rPr>
        <w:t xml:space="preserve">казом Президента Российской Федерации от 01.07.2010 </w:t>
      </w:r>
      <w:r>
        <w:rPr>
          <w:sz w:val="28"/>
          <w:szCs w:val="28"/>
        </w:rPr>
        <w:t>№</w:t>
      </w:r>
      <w:r w:rsidRPr="00B35F6B">
        <w:rPr>
          <w:sz w:val="28"/>
          <w:szCs w:val="28"/>
        </w:rPr>
        <w:t xml:space="preserve"> 821 </w:t>
      </w:r>
      <w:r>
        <w:rPr>
          <w:sz w:val="28"/>
          <w:szCs w:val="28"/>
        </w:rPr>
        <w:t>«</w:t>
      </w:r>
      <w:r w:rsidRPr="00B35F6B">
        <w:rPr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интересов</w:t>
      </w:r>
      <w:r>
        <w:rPr>
          <w:sz w:val="28"/>
          <w:szCs w:val="28"/>
        </w:rPr>
        <w:t>»,</w:t>
      </w:r>
      <w:r w:rsidR="007E087A">
        <w:rPr>
          <w:sz w:val="28"/>
          <w:szCs w:val="28"/>
        </w:rPr>
        <w:t xml:space="preserve"> ПРИКАЗЫВАЮ:</w:t>
      </w:r>
    </w:p>
    <w:p w:rsidR="00FF0BDF" w:rsidRDefault="00B154E3" w:rsidP="00B35F6B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F0F91">
        <w:rPr>
          <w:sz w:val="28"/>
          <w:szCs w:val="28"/>
        </w:rPr>
        <w:t> </w:t>
      </w:r>
      <w:r w:rsidR="00CC2FB0">
        <w:rPr>
          <w:sz w:val="28"/>
          <w:szCs w:val="28"/>
        </w:rPr>
        <w:t xml:space="preserve">Внести </w:t>
      </w:r>
      <w:r w:rsidR="00B35F6B">
        <w:rPr>
          <w:sz w:val="28"/>
          <w:szCs w:val="28"/>
        </w:rPr>
        <w:t xml:space="preserve">изменения </w:t>
      </w:r>
      <w:r w:rsidR="00CC2FB0">
        <w:rPr>
          <w:sz w:val="28"/>
          <w:szCs w:val="28"/>
        </w:rPr>
        <w:t>в Приложении</w:t>
      </w:r>
      <w:r w:rsidR="00BF0F91">
        <w:rPr>
          <w:sz w:val="28"/>
          <w:szCs w:val="28"/>
        </w:rPr>
        <w:t xml:space="preserve"> 2</w:t>
      </w:r>
      <w:r w:rsidR="00BF0F91" w:rsidRPr="00BF0F91">
        <w:rPr>
          <w:sz w:val="28"/>
          <w:szCs w:val="28"/>
        </w:rPr>
        <w:t xml:space="preserve"> к приказу Департамента образования, культуры и спорта Ненецкого автономного округа от 12.01.2015 № 3 «Об утверждении Положения о комиссии по соблюдению требований к служебному поведению государственных гражданских служащих Департамента образования, культуры и спорта Ненецкого автономного округа и урегулированию конфликта интересов» (с изменениями, внесенными приказом </w:t>
      </w:r>
      <w:r w:rsidR="00D52375">
        <w:rPr>
          <w:sz w:val="28"/>
          <w:szCs w:val="28"/>
        </w:rPr>
        <w:t xml:space="preserve">от </w:t>
      </w:r>
      <w:r w:rsidR="00B35F6B">
        <w:rPr>
          <w:sz w:val="28"/>
          <w:szCs w:val="28"/>
        </w:rPr>
        <w:t>0</w:t>
      </w:r>
      <w:r w:rsidR="00D52375">
        <w:rPr>
          <w:sz w:val="28"/>
          <w:szCs w:val="28"/>
        </w:rPr>
        <w:t>7</w:t>
      </w:r>
      <w:r w:rsidR="00B35F6B">
        <w:rPr>
          <w:sz w:val="28"/>
          <w:szCs w:val="28"/>
        </w:rPr>
        <w:t>.09.</w:t>
      </w:r>
      <w:r w:rsidR="00D52375">
        <w:rPr>
          <w:sz w:val="28"/>
          <w:szCs w:val="28"/>
        </w:rPr>
        <w:t>2016</w:t>
      </w:r>
      <w:r w:rsidR="009C1E05">
        <w:rPr>
          <w:sz w:val="28"/>
          <w:szCs w:val="28"/>
        </w:rPr>
        <w:t xml:space="preserve"> № 77</w:t>
      </w:r>
      <w:r w:rsidR="00BF0F91" w:rsidRPr="00B35F6B">
        <w:rPr>
          <w:sz w:val="28"/>
          <w:szCs w:val="28"/>
        </w:rPr>
        <w:t>)</w:t>
      </w:r>
      <w:r w:rsidR="00B35F6B" w:rsidRPr="00B35F6B">
        <w:rPr>
          <w:sz w:val="28"/>
          <w:szCs w:val="28"/>
        </w:rPr>
        <w:t>, изложив Состав комиссии по соблюдению требований к служебному поведению государственных гражданских служащих Департамента образования, культуры и спорта Ненецкого автономного округа и урегулированию конфликта интересов</w:t>
      </w:r>
      <w:r w:rsidR="00B35F6B">
        <w:rPr>
          <w:sz w:val="28"/>
          <w:szCs w:val="28"/>
        </w:rPr>
        <w:t xml:space="preserve"> в новой редакции</w:t>
      </w:r>
      <w:r w:rsidR="00B35F6B">
        <w:t xml:space="preserve"> </w:t>
      </w:r>
      <w:r w:rsidR="00B35F6B">
        <w:rPr>
          <w:sz w:val="28"/>
          <w:szCs w:val="28"/>
        </w:rPr>
        <w:t>согласно Приложению</w:t>
      </w:r>
      <w:r w:rsidR="00CC2FB0">
        <w:rPr>
          <w:sz w:val="28"/>
          <w:szCs w:val="28"/>
        </w:rPr>
        <w:t>.</w:t>
      </w:r>
    </w:p>
    <w:p w:rsidR="00CC2FB0" w:rsidRDefault="00CC2FB0" w:rsidP="00FF0BDF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 Настоящий</w:t>
      </w:r>
      <w:r w:rsidRPr="00CC2FB0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 вступает в силу через десять</w:t>
      </w:r>
      <w:r w:rsidRPr="00EE5794">
        <w:rPr>
          <w:sz w:val="28"/>
          <w:szCs w:val="28"/>
        </w:rPr>
        <w:t xml:space="preserve"> дней после</w:t>
      </w:r>
      <w:r>
        <w:rPr>
          <w:sz w:val="28"/>
          <w:szCs w:val="28"/>
        </w:rPr>
        <w:t xml:space="preserve"> его официального опубликования.</w:t>
      </w: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p w:rsidR="00B35F6B" w:rsidRDefault="00B35F6B" w:rsidP="00B35F6B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433B8A">
        <w:rPr>
          <w:sz w:val="28"/>
          <w:szCs w:val="28"/>
        </w:rPr>
        <w:t xml:space="preserve">уководитель Департамента                                                  </w:t>
      </w:r>
      <w:r>
        <w:rPr>
          <w:sz w:val="28"/>
          <w:szCs w:val="28"/>
        </w:rPr>
        <w:t xml:space="preserve">         И.И. Иванкин</w:t>
      </w:r>
    </w:p>
    <w:p w:rsidR="00B35F6B" w:rsidRDefault="00B35F6B" w:rsidP="00B35F6B">
      <w:pPr>
        <w:ind w:right="-1"/>
        <w:contextualSpacing/>
        <w:jc w:val="both"/>
        <w:rPr>
          <w:sz w:val="28"/>
          <w:szCs w:val="28"/>
        </w:rPr>
      </w:pP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p w:rsidR="00B35F6B" w:rsidRDefault="00B35F6B" w:rsidP="00FF0BDF">
      <w:pPr>
        <w:ind w:right="-1"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6"/>
      </w:tblGrid>
      <w:tr w:rsidR="00FF0BDF" w:rsidRPr="00585700" w:rsidTr="00B35F6B">
        <w:tc>
          <w:tcPr>
            <w:tcW w:w="4786" w:type="dxa"/>
            <w:shd w:val="clear" w:color="auto" w:fill="auto"/>
          </w:tcPr>
          <w:p w:rsidR="00FF0BDF" w:rsidRPr="00585700" w:rsidRDefault="00FF0BDF" w:rsidP="00EA7063">
            <w:pPr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F0BDF" w:rsidRPr="00B35F6B" w:rsidRDefault="00B35F6B" w:rsidP="007356FE">
            <w:pPr>
              <w:contextualSpacing/>
              <w:rPr>
                <w:sz w:val="28"/>
                <w:szCs w:val="28"/>
              </w:rPr>
            </w:pPr>
            <w:r w:rsidRPr="00B35F6B">
              <w:rPr>
                <w:sz w:val="28"/>
                <w:szCs w:val="28"/>
              </w:rPr>
              <w:t>Приложение</w:t>
            </w:r>
          </w:p>
          <w:p w:rsidR="00B35F6B" w:rsidRPr="00B35F6B" w:rsidRDefault="00B35F6B" w:rsidP="00B35F6B">
            <w:pPr>
              <w:contextualSpacing/>
              <w:rPr>
                <w:sz w:val="28"/>
                <w:szCs w:val="28"/>
              </w:rPr>
            </w:pPr>
            <w:r w:rsidRPr="00B35F6B">
              <w:rPr>
                <w:sz w:val="28"/>
                <w:szCs w:val="28"/>
              </w:rPr>
              <w:t>к приказу</w:t>
            </w:r>
            <w:r w:rsidRPr="00B35F6B">
              <w:t xml:space="preserve"> </w:t>
            </w:r>
            <w:r w:rsidRPr="00B35F6B">
              <w:rPr>
                <w:sz w:val="28"/>
                <w:szCs w:val="28"/>
              </w:rPr>
              <w:t xml:space="preserve">Департамента образования, культуры и спорта Ненецкого автономного округа </w:t>
            </w:r>
          </w:p>
          <w:p w:rsidR="00B35F6B" w:rsidRDefault="00B35F6B" w:rsidP="00B35F6B">
            <w:pPr>
              <w:contextualSpacing/>
              <w:rPr>
                <w:sz w:val="28"/>
                <w:szCs w:val="28"/>
              </w:rPr>
            </w:pPr>
            <w:r w:rsidRPr="00B35F6B">
              <w:rPr>
                <w:sz w:val="28"/>
                <w:szCs w:val="28"/>
              </w:rPr>
              <w:t xml:space="preserve">от </w:t>
            </w:r>
            <w:r w:rsidR="00BC1DFE">
              <w:rPr>
                <w:sz w:val="28"/>
                <w:szCs w:val="28"/>
              </w:rPr>
              <w:t>10</w:t>
            </w:r>
            <w:r w:rsidRPr="00B35F6B">
              <w:rPr>
                <w:sz w:val="28"/>
                <w:szCs w:val="28"/>
              </w:rPr>
              <w:t>.0</w:t>
            </w:r>
            <w:r w:rsidR="00BC1DFE">
              <w:rPr>
                <w:sz w:val="28"/>
                <w:szCs w:val="28"/>
              </w:rPr>
              <w:t>4</w:t>
            </w:r>
            <w:r w:rsidRPr="00B35F6B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7</w:t>
            </w:r>
            <w:r w:rsidRPr="00B35F6B">
              <w:rPr>
                <w:sz w:val="28"/>
                <w:szCs w:val="28"/>
              </w:rPr>
              <w:t xml:space="preserve"> № </w:t>
            </w:r>
            <w:r w:rsidR="00BC1DFE">
              <w:rPr>
                <w:sz w:val="28"/>
                <w:szCs w:val="28"/>
              </w:rPr>
              <w:t>18</w:t>
            </w:r>
          </w:p>
          <w:p w:rsidR="00B35F6B" w:rsidRPr="00B35F6B" w:rsidRDefault="00B35F6B" w:rsidP="00B35F6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B35F6B">
              <w:rPr>
                <w:sz w:val="28"/>
                <w:szCs w:val="28"/>
              </w:rPr>
              <w:t>О внесении изменений в Приложение 2 к приказу Департамента образования, культуры и спорта Ненецкого автономного округа от 12.01.2015 № 3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FF0BDF" w:rsidRDefault="00FD0091" w:rsidP="00A5784F">
      <w:pPr>
        <w:contextualSpacing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2882265</wp:posOffset>
                </wp:positionH>
                <wp:positionV relativeFrom="paragraph">
                  <wp:posOffset>-2375535</wp:posOffset>
                </wp:positionV>
                <wp:extent cx="190500" cy="209550"/>
                <wp:effectExtent l="0" t="0" r="0" b="0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09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226.95pt;margin-top:-187.05pt;width:15pt;height:16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" strokecolor="white"/>
            </w:pict>
          </mc:Fallback>
        </mc:AlternateContent>
      </w:r>
    </w:p>
    <w:p w:rsidR="00FF0BDF" w:rsidRDefault="00FF0BDF" w:rsidP="00FF0BDF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FF0BDF" w:rsidRDefault="00FF0BDF" w:rsidP="00FF0BDF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FF0BDF" w:rsidRDefault="00FF0BDF" w:rsidP="00027553">
      <w:pPr>
        <w:ind w:left="1134" w:right="1133"/>
        <w:contextualSpacing/>
        <w:rPr>
          <w:b/>
          <w:sz w:val="28"/>
          <w:szCs w:val="28"/>
        </w:rPr>
      </w:pPr>
    </w:p>
    <w:p w:rsidR="00FF0BDF" w:rsidRPr="00EE5794" w:rsidRDefault="00FF0BDF" w:rsidP="00027553">
      <w:pPr>
        <w:ind w:left="1134" w:right="1133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EE5794">
        <w:rPr>
          <w:b/>
          <w:sz w:val="28"/>
          <w:szCs w:val="28"/>
        </w:rPr>
        <w:t>остав комиссии</w:t>
      </w:r>
    </w:p>
    <w:p w:rsidR="00FF0BDF" w:rsidRPr="00EE5794" w:rsidRDefault="00FF0BDF" w:rsidP="00027553">
      <w:pPr>
        <w:ind w:left="1134" w:right="1133"/>
        <w:contextualSpacing/>
        <w:jc w:val="center"/>
        <w:rPr>
          <w:b/>
          <w:sz w:val="28"/>
          <w:szCs w:val="28"/>
        </w:rPr>
      </w:pPr>
      <w:r w:rsidRPr="00EE5794">
        <w:rPr>
          <w:b/>
          <w:sz w:val="28"/>
          <w:szCs w:val="28"/>
        </w:rPr>
        <w:t>по соблюдению требований к служебному поведению</w:t>
      </w:r>
    </w:p>
    <w:p w:rsidR="00FF0BDF" w:rsidRPr="00EE5794" w:rsidRDefault="00FF0BDF" w:rsidP="00027553">
      <w:pPr>
        <w:ind w:left="1134" w:right="1133"/>
        <w:contextualSpacing/>
        <w:jc w:val="center"/>
        <w:rPr>
          <w:b/>
          <w:sz w:val="28"/>
          <w:szCs w:val="28"/>
        </w:rPr>
      </w:pPr>
      <w:r w:rsidRPr="00EE5794">
        <w:rPr>
          <w:b/>
          <w:sz w:val="28"/>
          <w:szCs w:val="28"/>
        </w:rPr>
        <w:t>государственных гражданских служащих</w:t>
      </w:r>
    </w:p>
    <w:p w:rsidR="00FF0BDF" w:rsidRDefault="00FF0BDF" w:rsidP="00D53504">
      <w:pPr>
        <w:ind w:left="1134" w:right="1133"/>
        <w:contextualSpacing/>
        <w:jc w:val="center"/>
        <w:rPr>
          <w:b/>
          <w:sz w:val="28"/>
          <w:szCs w:val="28"/>
        </w:rPr>
      </w:pPr>
      <w:r w:rsidRPr="00270D30">
        <w:rPr>
          <w:b/>
          <w:sz w:val="28"/>
          <w:szCs w:val="28"/>
        </w:rPr>
        <w:t xml:space="preserve">Департамента образования, культуры и спорта </w:t>
      </w:r>
      <w:r w:rsidRPr="00EE5794">
        <w:rPr>
          <w:b/>
          <w:sz w:val="28"/>
          <w:szCs w:val="28"/>
        </w:rPr>
        <w:t>Ненецкого автономного округа и урегулированию конфликта интересов</w:t>
      </w:r>
    </w:p>
    <w:p w:rsidR="00D53504" w:rsidRDefault="00D53504" w:rsidP="00D53504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B35F6B" w:rsidRPr="00D53504" w:rsidRDefault="00B35F6B" w:rsidP="00D53504">
      <w:pPr>
        <w:ind w:left="1134" w:right="1133"/>
        <w:contextualSpacing/>
        <w:jc w:val="center"/>
        <w:rPr>
          <w:b/>
          <w:sz w:val="28"/>
          <w:szCs w:val="28"/>
        </w:rPr>
      </w:pPr>
    </w:p>
    <w:p w:rsidR="00FF0BDF" w:rsidRDefault="00FF0BDF" w:rsidP="00FF0BDF">
      <w:pPr>
        <w:spacing w:line="240" w:lineRule="atLeast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5920"/>
      </w:tblGrid>
      <w:tr w:rsidR="00FF0BDF" w:rsidRPr="00872AC5" w:rsidTr="00CC2FB0">
        <w:tc>
          <w:tcPr>
            <w:tcW w:w="3652" w:type="dxa"/>
            <w:shd w:val="clear" w:color="auto" w:fill="auto"/>
          </w:tcPr>
          <w:p w:rsidR="00FF0BDF" w:rsidRPr="00E65718" w:rsidRDefault="00FF0BDF" w:rsidP="000609B0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65718">
              <w:rPr>
                <w:b/>
                <w:sz w:val="28"/>
                <w:szCs w:val="28"/>
              </w:rPr>
              <w:t>Председатель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Гущина </w:t>
            </w:r>
          </w:p>
          <w:p w:rsidR="00FF0BDF" w:rsidRPr="00872AC5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Лина Викторовна</w:t>
            </w:r>
          </w:p>
          <w:p w:rsidR="00FF0BDF" w:rsidRPr="00872AC5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Pr="00E65718" w:rsidRDefault="00FF0BDF" w:rsidP="000609B0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65718">
              <w:rPr>
                <w:b/>
                <w:sz w:val="28"/>
                <w:szCs w:val="28"/>
              </w:rPr>
              <w:t>Заместитель председателя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Лыченко 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Ивановна</w:t>
            </w:r>
          </w:p>
          <w:p w:rsidR="00FF0BDF" w:rsidRPr="00872AC5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Pr="00E65718" w:rsidRDefault="00FF0BDF" w:rsidP="000609B0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65718">
              <w:rPr>
                <w:b/>
                <w:sz w:val="28"/>
                <w:szCs w:val="28"/>
              </w:rPr>
              <w:t>Секретарь комиссии</w:t>
            </w: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Корепанова</w:t>
            </w:r>
            <w:r w:rsidR="00FF0BDF">
              <w:rPr>
                <w:sz w:val="28"/>
                <w:szCs w:val="28"/>
              </w:rPr>
              <w:t xml:space="preserve"> </w:t>
            </w:r>
          </w:p>
          <w:p w:rsidR="00FF0BDF" w:rsidRPr="00872AC5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Александровна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Pr="00E65718" w:rsidRDefault="00FF0BDF" w:rsidP="000609B0">
            <w:pPr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E65718">
              <w:rPr>
                <w:b/>
                <w:sz w:val="28"/>
                <w:szCs w:val="28"/>
              </w:rPr>
              <w:t>Члены комиссии</w:t>
            </w: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Кабирова</w:t>
            </w:r>
            <w:r w:rsidR="00FF0BDF">
              <w:rPr>
                <w:sz w:val="28"/>
                <w:szCs w:val="28"/>
              </w:rPr>
              <w:t xml:space="preserve"> </w:t>
            </w: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Евгеньевна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9C1E05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Козицина</w:t>
            </w:r>
          </w:p>
          <w:p w:rsidR="00D53504" w:rsidRPr="00872AC5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Юрьевна</w:t>
            </w:r>
          </w:p>
          <w:p w:rsidR="009C1E05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Подшивалова </w:t>
            </w: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Валентиновна</w:t>
            </w: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8258E5" w:rsidRDefault="008258E5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Чупрова</w:t>
            </w: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Павловна</w:t>
            </w: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Янзинов</w:t>
            </w: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Валерьевич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Pr="00872AC5" w:rsidRDefault="00FF0BDF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20" w:type="dxa"/>
            <w:shd w:val="clear" w:color="auto" w:fill="auto"/>
          </w:tcPr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872AC5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руководителя Департамента – начальник организационно-правового управления</w:t>
            </w:r>
            <w:r w:rsidRPr="00872A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Департамента </w:t>
            </w: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872AC5">
              <w:rPr>
                <w:sz w:val="28"/>
                <w:szCs w:val="28"/>
              </w:rPr>
              <w:t>- </w:t>
            </w:r>
            <w:r>
              <w:rPr>
                <w:sz w:val="28"/>
                <w:szCs w:val="28"/>
              </w:rPr>
              <w:t>начальник отдела организационно</w:t>
            </w:r>
            <w:r w:rsidR="004B3D41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работы</w:t>
            </w:r>
            <w:r w:rsidRPr="00872AC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организационно-правового управления Департамента</w:t>
            </w:r>
            <w:r>
              <w:t xml:space="preserve"> </w:t>
            </w:r>
          </w:p>
          <w:p w:rsidR="00FF0BDF" w:rsidRPr="00872AC5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9C1E05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специалист-эксперт</w:t>
            </w:r>
            <w:r w:rsidR="00FF0BDF" w:rsidRPr="00872AC5">
              <w:rPr>
                <w:sz w:val="28"/>
                <w:szCs w:val="28"/>
              </w:rPr>
              <w:t xml:space="preserve"> </w:t>
            </w:r>
            <w:r w:rsidR="00FF0BDF">
              <w:rPr>
                <w:sz w:val="28"/>
                <w:szCs w:val="28"/>
              </w:rPr>
              <w:t>правового отдела</w:t>
            </w:r>
            <w:r w:rsidR="00FF0BDF" w:rsidRPr="00270D30">
              <w:rPr>
                <w:sz w:val="28"/>
                <w:szCs w:val="28"/>
              </w:rPr>
              <w:t xml:space="preserve"> организационно-правового управления Департамента</w:t>
            </w:r>
            <w:r w:rsidR="00FF0BDF">
              <w:t xml:space="preserve"> </w:t>
            </w: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872AC5">
              <w:rPr>
                <w:sz w:val="28"/>
                <w:szCs w:val="28"/>
              </w:rPr>
              <w:t>- </w:t>
            </w:r>
            <w:r w:rsidR="009C1E05">
              <w:rPr>
                <w:sz w:val="28"/>
                <w:szCs w:val="28"/>
              </w:rPr>
              <w:t>главный консультант отдела профессионального  и дополнительного образования управления образования</w:t>
            </w:r>
            <w:r w:rsidR="00B35F6B">
              <w:rPr>
                <w:sz w:val="28"/>
                <w:szCs w:val="28"/>
              </w:rPr>
              <w:t>, молоде</w:t>
            </w:r>
            <w:r w:rsidR="0082360C">
              <w:rPr>
                <w:sz w:val="28"/>
                <w:szCs w:val="28"/>
              </w:rPr>
              <w:t>жной политики и спорта</w:t>
            </w:r>
            <w:r w:rsidR="009C1E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Департамента </w:t>
            </w: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 директор государственного бюджетного учреждения Ненецкого автономного округа «Ненецкий региональный центр развития образования</w:t>
            </w:r>
            <w:r w:rsidR="00DB559C">
              <w:rPr>
                <w:sz w:val="28"/>
                <w:szCs w:val="28"/>
              </w:rPr>
              <w:t>» (по согласованию)</w:t>
            </w:r>
          </w:p>
          <w:p w:rsidR="00B35F6B" w:rsidRDefault="00B35F6B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Pr="00872AC5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директор </w:t>
            </w:r>
            <w:r w:rsidRPr="001778D1">
              <w:rPr>
                <w:sz w:val="28"/>
                <w:szCs w:val="28"/>
              </w:rPr>
              <w:t xml:space="preserve">филиала Северного (Арктического) федерального университета имени </w:t>
            </w:r>
            <w:r>
              <w:rPr>
                <w:sz w:val="28"/>
                <w:szCs w:val="28"/>
              </w:rPr>
              <w:br/>
            </w:r>
            <w:r w:rsidRPr="001778D1">
              <w:rPr>
                <w:sz w:val="28"/>
                <w:szCs w:val="28"/>
              </w:rPr>
              <w:t>М.В. Ломоносова в г. Нарьян-Маре</w:t>
            </w:r>
            <w:r w:rsidR="00DB559C">
              <w:rPr>
                <w:sz w:val="28"/>
                <w:szCs w:val="28"/>
              </w:rPr>
              <w:t xml:space="preserve"> (по согласованию)</w:t>
            </w:r>
          </w:p>
          <w:p w:rsidR="00B35F6B" w:rsidRPr="00872AC5" w:rsidRDefault="00B35F6B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D53504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председатель Общественного совета при Департаменте </w:t>
            </w:r>
            <w:r w:rsidR="00DB559C">
              <w:rPr>
                <w:sz w:val="28"/>
                <w:szCs w:val="28"/>
              </w:rPr>
              <w:t>(по согласованию)</w:t>
            </w: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D53504" w:rsidRDefault="00D53504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  <w:p w:rsidR="00FF0BDF" w:rsidRDefault="00FF0BDF" w:rsidP="000609B0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="00D53504">
              <w:rPr>
                <w:sz w:val="28"/>
                <w:szCs w:val="28"/>
              </w:rPr>
              <w:t>главный консультант сектора</w:t>
            </w:r>
            <w:r w:rsidR="0087564F">
              <w:rPr>
                <w:sz w:val="28"/>
                <w:szCs w:val="28"/>
              </w:rPr>
              <w:t xml:space="preserve"> противодействия коррупции у</w:t>
            </w:r>
            <w:r w:rsidRPr="00872AC5">
              <w:rPr>
                <w:sz w:val="28"/>
                <w:szCs w:val="28"/>
              </w:rPr>
              <w:t>правления государственной гражданской службы и кадров Аппарата Администрации Ненецкого автономного округа</w:t>
            </w:r>
            <w:r w:rsidR="00DB559C">
              <w:rPr>
                <w:sz w:val="28"/>
                <w:szCs w:val="28"/>
              </w:rPr>
              <w:t xml:space="preserve"> (по согласованию)</w:t>
            </w:r>
          </w:p>
          <w:p w:rsidR="00FF0BDF" w:rsidRPr="00872AC5" w:rsidRDefault="00FF0BDF" w:rsidP="00E65718">
            <w:pPr>
              <w:spacing w:line="240" w:lineRule="atLeast"/>
              <w:rPr>
                <w:sz w:val="28"/>
                <w:szCs w:val="28"/>
              </w:rPr>
            </w:pPr>
          </w:p>
        </w:tc>
      </w:tr>
    </w:tbl>
    <w:p w:rsidR="00E86F5C" w:rsidRDefault="00E86F5C" w:rsidP="00E86F5C">
      <w:pPr>
        <w:ind w:right="-1"/>
        <w:contextualSpacing/>
        <w:jc w:val="both"/>
        <w:rPr>
          <w:sz w:val="28"/>
          <w:szCs w:val="28"/>
        </w:rPr>
      </w:pPr>
    </w:p>
    <w:p w:rsidR="00E86F5C" w:rsidRDefault="00E86F5C" w:rsidP="00E86F5C">
      <w:pPr>
        <w:ind w:right="-1"/>
        <w:contextualSpacing/>
        <w:jc w:val="both"/>
        <w:rPr>
          <w:sz w:val="28"/>
          <w:szCs w:val="28"/>
        </w:rPr>
      </w:pPr>
    </w:p>
    <w:p w:rsidR="009A46DC" w:rsidRDefault="00E65718" w:rsidP="00E6571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A46DC" w:rsidRDefault="009A46DC" w:rsidP="00E37A1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00FD0" w:rsidRPr="00EE5794" w:rsidRDefault="00A00FD0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A00FD0" w:rsidRPr="00EE5794" w:rsidRDefault="00A00FD0" w:rsidP="00021472">
      <w:pPr>
        <w:ind w:right="-1"/>
        <w:contextualSpacing/>
        <w:jc w:val="both"/>
        <w:rPr>
          <w:sz w:val="28"/>
          <w:szCs w:val="28"/>
        </w:rPr>
      </w:pPr>
    </w:p>
    <w:p w:rsidR="007D6FCF" w:rsidRPr="00EE5794" w:rsidRDefault="007D6FCF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A00FD0" w:rsidRPr="00EE5794" w:rsidRDefault="00A00FD0" w:rsidP="00433B8A">
      <w:pPr>
        <w:ind w:right="-1"/>
        <w:contextualSpacing/>
        <w:jc w:val="both"/>
        <w:rPr>
          <w:sz w:val="28"/>
          <w:szCs w:val="28"/>
        </w:rPr>
      </w:pPr>
    </w:p>
    <w:p w:rsidR="00A00FD0" w:rsidRPr="00EE5794" w:rsidRDefault="00433B8A" w:rsidP="00481396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00FD0" w:rsidRPr="00EE5794" w:rsidRDefault="00A00FD0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A00FD0" w:rsidRDefault="00A00FD0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EE5794" w:rsidRDefault="00EE5794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EE5794" w:rsidRDefault="00EE5794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EE5794" w:rsidRDefault="00EE5794" w:rsidP="00D87920">
      <w:pPr>
        <w:ind w:right="-1"/>
        <w:contextualSpacing/>
        <w:jc w:val="both"/>
        <w:rPr>
          <w:sz w:val="28"/>
          <w:szCs w:val="28"/>
        </w:rPr>
      </w:pPr>
    </w:p>
    <w:p w:rsidR="00EE5794" w:rsidRDefault="00EE5794" w:rsidP="00481396">
      <w:pPr>
        <w:ind w:right="-1" w:firstLine="709"/>
        <w:contextualSpacing/>
        <w:jc w:val="both"/>
        <w:rPr>
          <w:sz w:val="28"/>
          <w:szCs w:val="28"/>
        </w:rPr>
      </w:pPr>
    </w:p>
    <w:p w:rsidR="00EE5794" w:rsidRDefault="00EE5794" w:rsidP="00D87920">
      <w:pPr>
        <w:ind w:right="-1"/>
        <w:contextualSpacing/>
        <w:jc w:val="both"/>
        <w:rPr>
          <w:sz w:val="28"/>
          <w:szCs w:val="28"/>
        </w:rPr>
      </w:pPr>
    </w:p>
    <w:sectPr w:rsidR="00EE5794" w:rsidSect="00BC1DFE">
      <w:headerReference w:type="default" r:id="rId10"/>
      <w:type w:val="continuous"/>
      <w:pgSz w:w="11907" w:h="16840" w:code="9"/>
      <w:pgMar w:top="1134" w:right="850" w:bottom="1276" w:left="1701" w:header="720" w:footer="720" w:gutter="0"/>
      <w:pgNumType w:start="0"/>
      <w:cols w:space="1133" w:equalWidth="0">
        <w:col w:w="9356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EAE" w:rsidRDefault="00EC2EAE" w:rsidP="00B33D26">
      <w:r>
        <w:separator/>
      </w:r>
    </w:p>
  </w:endnote>
  <w:endnote w:type="continuationSeparator" w:id="0">
    <w:p w:rsidR="00EC2EAE" w:rsidRDefault="00EC2EAE" w:rsidP="00B33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EAE" w:rsidRDefault="00EC2EAE" w:rsidP="00B33D26">
      <w:r>
        <w:separator/>
      </w:r>
    </w:p>
  </w:footnote>
  <w:footnote w:type="continuationSeparator" w:id="0">
    <w:p w:rsidR="00EC2EAE" w:rsidRDefault="00EC2EAE" w:rsidP="00B33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3D26" w:rsidRPr="00BC1DFE" w:rsidRDefault="00B33D26">
    <w:pPr>
      <w:pStyle w:val="ab"/>
      <w:jc w:val="center"/>
      <w:rPr>
        <w:sz w:val="24"/>
        <w:szCs w:val="24"/>
      </w:rPr>
    </w:pPr>
    <w:r w:rsidRPr="00BC1DFE">
      <w:rPr>
        <w:sz w:val="24"/>
        <w:szCs w:val="24"/>
      </w:rPr>
      <w:fldChar w:fldCharType="begin"/>
    </w:r>
    <w:r w:rsidRPr="00BC1DFE">
      <w:rPr>
        <w:sz w:val="24"/>
        <w:szCs w:val="24"/>
      </w:rPr>
      <w:instrText>PAGE   \* MERGEFORMAT</w:instrText>
    </w:r>
    <w:r w:rsidRPr="00BC1DFE">
      <w:rPr>
        <w:sz w:val="24"/>
        <w:szCs w:val="24"/>
      </w:rPr>
      <w:fldChar w:fldCharType="separate"/>
    </w:r>
    <w:r w:rsidR="00FD0091">
      <w:rPr>
        <w:noProof/>
        <w:sz w:val="24"/>
        <w:szCs w:val="24"/>
      </w:rPr>
      <w:t>2</w:t>
    </w:r>
    <w:r w:rsidRPr="00BC1DFE">
      <w:rPr>
        <w:sz w:val="24"/>
        <w:szCs w:val="24"/>
      </w:rPr>
      <w:fldChar w:fldCharType="end"/>
    </w:r>
  </w:p>
  <w:p w:rsidR="00B33D26" w:rsidRDefault="00B33D2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66451"/>
    <w:multiLevelType w:val="hybridMultilevel"/>
    <w:tmpl w:val="EE0005D4"/>
    <w:lvl w:ilvl="0" w:tplc="9954B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739771E"/>
    <w:multiLevelType w:val="hybridMultilevel"/>
    <w:tmpl w:val="FD2ACD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4B06E69"/>
    <w:multiLevelType w:val="hybridMultilevel"/>
    <w:tmpl w:val="D4C06298"/>
    <w:lvl w:ilvl="0" w:tplc="7ACC651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A001491"/>
    <w:multiLevelType w:val="hybridMultilevel"/>
    <w:tmpl w:val="AE569C7A"/>
    <w:lvl w:ilvl="0" w:tplc="E932B080">
      <w:start w:val="1"/>
      <w:numFmt w:val="decimal"/>
      <w:lvlText w:val="%1."/>
      <w:lvlJc w:val="left"/>
      <w:pPr>
        <w:ind w:left="1765" w:hanging="1056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B3"/>
    <w:rsid w:val="00014387"/>
    <w:rsid w:val="00014760"/>
    <w:rsid w:val="0002024A"/>
    <w:rsid w:val="00021472"/>
    <w:rsid w:val="000218C4"/>
    <w:rsid w:val="000226B5"/>
    <w:rsid w:val="000263E7"/>
    <w:rsid w:val="00027553"/>
    <w:rsid w:val="00035000"/>
    <w:rsid w:val="000411FA"/>
    <w:rsid w:val="00043D57"/>
    <w:rsid w:val="00053F6F"/>
    <w:rsid w:val="00055AE8"/>
    <w:rsid w:val="000609B0"/>
    <w:rsid w:val="00071925"/>
    <w:rsid w:val="000752F2"/>
    <w:rsid w:val="00085E4D"/>
    <w:rsid w:val="000A11B2"/>
    <w:rsid w:val="000B64A4"/>
    <w:rsid w:val="000B6672"/>
    <w:rsid w:val="000B7FE5"/>
    <w:rsid w:val="000E3351"/>
    <w:rsid w:val="000F181D"/>
    <w:rsid w:val="00102DF8"/>
    <w:rsid w:val="00104077"/>
    <w:rsid w:val="00105ED2"/>
    <w:rsid w:val="00122D0F"/>
    <w:rsid w:val="00131043"/>
    <w:rsid w:val="00134953"/>
    <w:rsid w:val="00134B90"/>
    <w:rsid w:val="00142CFF"/>
    <w:rsid w:val="00151A7B"/>
    <w:rsid w:val="001609B7"/>
    <w:rsid w:val="001630A9"/>
    <w:rsid w:val="00164E27"/>
    <w:rsid w:val="00170F19"/>
    <w:rsid w:val="00172FAA"/>
    <w:rsid w:val="00173413"/>
    <w:rsid w:val="00175043"/>
    <w:rsid w:val="001778D1"/>
    <w:rsid w:val="0018008E"/>
    <w:rsid w:val="00180AAD"/>
    <w:rsid w:val="00180BAA"/>
    <w:rsid w:val="00191D40"/>
    <w:rsid w:val="001952AB"/>
    <w:rsid w:val="0019665C"/>
    <w:rsid w:val="001A3C22"/>
    <w:rsid w:val="001A4D75"/>
    <w:rsid w:val="001A70C0"/>
    <w:rsid w:val="001B05F6"/>
    <w:rsid w:val="001B2E51"/>
    <w:rsid w:val="001B3CCB"/>
    <w:rsid w:val="001B4999"/>
    <w:rsid w:val="001D0274"/>
    <w:rsid w:val="001D0C93"/>
    <w:rsid w:val="001D4E7A"/>
    <w:rsid w:val="001E4124"/>
    <w:rsid w:val="001E5E9D"/>
    <w:rsid w:val="001E7368"/>
    <w:rsid w:val="00200019"/>
    <w:rsid w:val="002072FD"/>
    <w:rsid w:val="00207CC2"/>
    <w:rsid w:val="00210E2A"/>
    <w:rsid w:val="0021141C"/>
    <w:rsid w:val="00211B5E"/>
    <w:rsid w:val="0022736C"/>
    <w:rsid w:val="00233819"/>
    <w:rsid w:val="00236DFC"/>
    <w:rsid w:val="00237D9B"/>
    <w:rsid w:val="00240214"/>
    <w:rsid w:val="00244EF5"/>
    <w:rsid w:val="002451AF"/>
    <w:rsid w:val="00246154"/>
    <w:rsid w:val="002530E5"/>
    <w:rsid w:val="00261C65"/>
    <w:rsid w:val="00263B26"/>
    <w:rsid w:val="00270D30"/>
    <w:rsid w:val="00273928"/>
    <w:rsid w:val="002904BE"/>
    <w:rsid w:val="002A2563"/>
    <w:rsid w:val="002A4D86"/>
    <w:rsid w:val="002A66CE"/>
    <w:rsid w:val="002D19B8"/>
    <w:rsid w:val="002D36B4"/>
    <w:rsid w:val="002D4B90"/>
    <w:rsid w:val="002E0762"/>
    <w:rsid w:val="002E085B"/>
    <w:rsid w:val="002E0DCC"/>
    <w:rsid w:val="002F4B11"/>
    <w:rsid w:val="002F5947"/>
    <w:rsid w:val="00302F21"/>
    <w:rsid w:val="00306443"/>
    <w:rsid w:val="0030708F"/>
    <w:rsid w:val="003172C3"/>
    <w:rsid w:val="0035196F"/>
    <w:rsid w:val="00352614"/>
    <w:rsid w:val="00354F8F"/>
    <w:rsid w:val="003614C5"/>
    <w:rsid w:val="0037265F"/>
    <w:rsid w:val="00374B4B"/>
    <w:rsid w:val="0038319A"/>
    <w:rsid w:val="00384E55"/>
    <w:rsid w:val="00385FF6"/>
    <w:rsid w:val="00390F4A"/>
    <w:rsid w:val="003925FF"/>
    <w:rsid w:val="00393E24"/>
    <w:rsid w:val="003942A8"/>
    <w:rsid w:val="003953D1"/>
    <w:rsid w:val="003A04C5"/>
    <w:rsid w:val="003A14C5"/>
    <w:rsid w:val="003A2B28"/>
    <w:rsid w:val="003A6218"/>
    <w:rsid w:val="003B1D4C"/>
    <w:rsid w:val="003B37B9"/>
    <w:rsid w:val="003C044D"/>
    <w:rsid w:val="003D0956"/>
    <w:rsid w:val="003D68F2"/>
    <w:rsid w:val="003E63FE"/>
    <w:rsid w:val="003F2749"/>
    <w:rsid w:val="003F582E"/>
    <w:rsid w:val="00400B1B"/>
    <w:rsid w:val="0040478F"/>
    <w:rsid w:val="00405014"/>
    <w:rsid w:val="00410BEB"/>
    <w:rsid w:val="00414C43"/>
    <w:rsid w:val="00414D01"/>
    <w:rsid w:val="0041651A"/>
    <w:rsid w:val="0041766C"/>
    <w:rsid w:val="00420021"/>
    <w:rsid w:val="004241AC"/>
    <w:rsid w:val="00433B8A"/>
    <w:rsid w:val="00436187"/>
    <w:rsid w:val="00436CFD"/>
    <w:rsid w:val="004370D2"/>
    <w:rsid w:val="004564B2"/>
    <w:rsid w:val="00462549"/>
    <w:rsid w:val="00466AF0"/>
    <w:rsid w:val="004679F6"/>
    <w:rsid w:val="004718CE"/>
    <w:rsid w:val="00481396"/>
    <w:rsid w:val="00483D2A"/>
    <w:rsid w:val="00493CE9"/>
    <w:rsid w:val="004A26B3"/>
    <w:rsid w:val="004A45BC"/>
    <w:rsid w:val="004A7700"/>
    <w:rsid w:val="004B2077"/>
    <w:rsid w:val="004B3D41"/>
    <w:rsid w:val="004D5461"/>
    <w:rsid w:val="004E042A"/>
    <w:rsid w:val="004E1827"/>
    <w:rsid w:val="004E2192"/>
    <w:rsid w:val="004E5E6A"/>
    <w:rsid w:val="004F0992"/>
    <w:rsid w:val="004F0C45"/>
    <w:rsid w:val="004F1F5C"/>
    <w:rsid w:val="004F47E7"/>
    <w:rsid w:val="00500743"/>
    <w:rsid w:val="00500A97"/>
    <w:rsid w:val="005015C6"/>
    <w:rsid w:val="005018C4"/>
    <w:rsid w:val="0050340A"/>
    <w:rsid w:val="005052CE"/>
    <w:rsid w:val="00515A16"/>
    <w:rsid w:val="0051727A"/>
    <w:rsid w:val="005207C1"/>
    <w:rsid w:val="005222E5"/>
    <w:rsid w:val="00523A38"/>
    <w:rsid w:val="005275BE"/>
    <w:rsid w:val="00534677"/>
    <w:rsid w:val="00545DAA"/>
    <w:rsid w:val="00545F59"/>
    <w:rsid w:val="005464F9"/>
    <w:rsid w:val="00553365"/>
    <w:rsid w:val="00563689"/>
    <w:rsid w:val="00573808"/>
    <w:rsid w:val="00585700"/>
    <w:rsid w:val="005A06AF"/>
    <w:rsid w:val="005A2522"/>
    <w:rsid w:val="005A40C1"/>
    <w:rsid w:val="005A6584"/>
    <w:rsid w:val="005B0973"/>
    <w:rsid w:val="005B39E4"/>
    <w:rsid w:val="005B3A7D"/>
    <w:rsid w:val="005C2947"/>
    <w:rsid w:val="005D0820"/>
    <w:rsid w:val="005D57CD"/>
    <w:rsid w:val="005D59E6"/>
    <w:rsid w:val="005E1A85"/>
    <w:rsid w:val="005E2178"/>
    <w:rsid w:val="005F0632"/>
    <w:rsid w:val="006041AD"/>
    <w:rsid w:val="00615919"/>
    <w:rsid w:val="00640E47"/>
    <w:rsid w:val="00641B0D"/>
    <w:rsid w:val="0064247B"/>
    <w:rsid w:val="006442CE"/>
    <w:rsid w:val="00647169"/>
    <w:rsid w:val="0065103B"/>
    <w:rsid w:val="006527D5"/>
    <w:rsid w:val="006568A6"/>
    <w:rsid w:val="006651AB"/>
    <w:rsid w:val="00665FEF"/>
    <w:rsid w:val="00671EB4"/>
    <w:rsid w:val="0067354D"/>
    <w:rsid w:val="00685581"/>
    <w:rsid w:val="006870EF"/>
    <w:rsid w:val="006A5C78"/>
    <w:rsid w:val="006C5103"/>
    <w:rsid w:val="006F0889"/>
    <w:rsid w:val="006F384F"/>
    <w:rsid w:val="00710088"/>
    <w:rsid w:val="00712A68"/>
    <w:rsid w:val="0073150A"/>
    <w:rsid w:val="00731B8D"/>
    <w:rsid w:val="00734C82"/>
    <w:rsid w:val="007356FE"/>
    <w:rsid w:val="007426EB"/>
    <w:rsid w:val="00751A33"/>
    <w:rsid w:val="007541E6"/>
    <w:rsid w:val="00766EE6"/>
    <w:rsid w:val="007711D1"/>
    <w:rsid w:val="00771C99"/>
    <w:rsid w:val="007866A1"/>
    <w:rsid w:val="007931E4"/>
    <w:rsid w:val="00797215"/>
    <w:rsid w:val="007A467E"/>
    <w:rsid w:val="007B40C7"/>
    <w:rsid w:val="007D0EAF"/>
    <w:rsid w:val="007D262D"/>
    <w:rsid w:val="007D2CC3"/>
    <w:rsid w:val="007D2E0A"/>
    <w:rsid w:val="007D6FCF"/>
    <w:rsid w:val="007E087A"/>
    <w:rsid w:val="007F75D0"/>
    <w:rsid w:val="008037B0"/>
    <w:rsid w:val="00803C3D"/>
    <w:rsid w:val="00812CE7"/>
    <w:rsid w:val="00817AA9"/>
    <w:rsid w:val="00820C03"/>
    <w:rsid w:val="0082360C"/>
    <w:rsid w:val="008258E5"/>
    <w:rsid w:val="008332CE"/>
    <w:rsid w:val="008426B1"/>
    <w:rsid w:val="00843421"/>
    <w:rsid w:val="00847391"/>
    <w:rsid w:val="00862AB7"/>
    <w:rsid w:val="00872AC5"/>
    <w:rsid w:val="00872BC3"/>
    <w:rsid w:val="00872E9C"/>
    <w:rsid w:val="0087564F"/>
    <w:rsid w:val="008761A1"/>
    <w:rsid w:val="00877CDB"/>
    <w:rsid w:val="00887D70"/>
    <w:rsid w:val="00892E6E"/>
    <w:rsid w:val="008B6B1B"/>
    <w:rsid w:val="008C488C"/>
    <w:rsid w:val="008C4EE0"/>
    <w:rsid w:val="008D34DD"/>
    <w:rsid w:val="008D4315"/>
    <w:rsid w:val="008E23A5"/>
    <w:rsid w:val="008E2BA2"/>
    <w:rsid w:val="008E668B"/>
    <w:rsid w:val="008E6778"/>
    <w:rsid w:val="0091364A"/>
    <w:rsid w:val="009138D0"/>
    <w:rsid w:val="0091510D"/>
    <w:rsid w:val="00922F99"/>
    <w:rsid w:val="009321E9"/>
    <w:rsid w:val="009337F5"/>
    <w:rsid w:val="00935965"/>
    <w:rsid w:val="009378E0"/>
    <w:rsid w:val="00944753"/>
    <w:rsid w:val="009516E9"/>
    <w:rsid w:val="009521D9"/>
    <w:rsid w:val="009524D6"/>
    <w:rsid w:val="0096030A"/>
    <w:rsid w:val="00962FB8"/>
    <w:rsid w:val="00985B26"/>
    <w:rsid w:val="0098732B"/>
    <w:rsid w:val="009A46DC"/>
    <w:rsid w:val="009B0022"/>
    <w:rsid w:val="009B1145"/>
    <w:rsid w:val="009B2373"/>
    <w:rsid w:val="009B541C"/>
    <w:rsid w:val="009C1E05"/>
    <w:rsid w:val="009C1F7D"/>
    <w:rsid w:val="009C3D73"/>
    <w:rsid w:val="009D1B44"/>
    <w:rsid w:val="009D3635"/>
    <w:rsid w:val="009E03DC"/>
    <w:rsid w:val="009E4595"/>
    <w:rsid w:val="009F2CE2"/>
    <w:rsid w:val="00A00FD0"/>
    <w:rsid w:val="00A042E0"/>
    <w:rsid w:val="00A23C06"/>
    <w:rsid w:val="00A33892"/>
    <w:rsid w:val="00A35878"/>
    <w:rsid w:val="00A41F88"/>
    <w:rsid w:val="00A54B0A"/>
    <w:rsid w:val="00A57267"/>
    <w:rsid w:val="00A5784F"/>
    <w:rsid w:val="00A63C4E"/>
    <w:rsid w:val="00A71341"/>
    <w:rsid w:val="00A73DC9"/>
    <w:rsid w:val="00A76E97"/>
    <w:rsid w:val="00A80E36"/>
    <w:rsid w:val="00A87BC2"/>
    <w:rsid w:val="00A87F52"/>
    <w:rsid w:val="00A95C40"/>
    <w:rsid w:val="00AA6051"/>
    <w:rsid w:val="00AA74D5"/>
    <w:rsid w:val="00AD4751"/>
    <w:rsid w:val="00AE1157"/>
    <w:rsid w:val="00AE55E7"/>
    <w:rsid w:val="00AE6CC0"/>
    <w:rsid w:val="00AF4746"/>
    <w:rsid w:val="00AF56B2"/>
    <w:rsid w:val="00AF5768"/>
    <w:rsid w:val="00AF72AC"/>
    <w:rsid w:val="00B006AC"/>
    <w:rsid w:val="00B050C4"/>
    <w:rsid w:val="00B1331F"/>
    <w:rsid w:val="00B1539F"/>
    <w:rsid w:val="00B154E3"/>
    <w:rsid w:val="00B33BEF"/>
    <w:rsid w:val="00B33D26"/>
    <w:rsid w:val="00B35F6B"/>
    <w:rsid w:val="00B36E40"/>
    <w:rsid w:val="00B40B79"/>
    <w:rsid w:val="00B45B95"/>
    <w:rsid w:val="00B51FEF"/>
    <w:rsid w:val="00B53024"/>
    <w:rsid w:val="00B54BF7"/>
    <w:rsid w:val="00B64DDE"/>
    <w:rsid w:val="00B90ADA"/>
    <w:rsid w:val="00B9456D"/>
    <w:rsid w:val="00BA6488"/>
    <w:rsid w:val="00BB0F76"/>
    <w:rsid w:val="00BB3545"/>
    <w:rsid w:val="00BC1DFE"/>
    <w:rsid w:val="00BD0F03"/>
    <w:rsid w:val="00BD418C"/>
    <w:rsid w:val="00BD5C86"/>
    <w:rsid w:val="00BE0C16"/>
    <w:rsid w:val="00BE1493"/>
    <w:rsid w:val="00BE29C9"/>
    <w:rsid w:val="00BE59B7"/>
    <w:rsid w:val="00BE60A9"/>
    <w:rsid w:val="00BF07C5"/>
    <w:rsid w:val="00BF0F91"/>
    <w:rsid w:val="00C0431C"/>
    <w:rsid w:val="00C04C12"/>
    <w:rsid w:val="00C13E13"/>
    <w:rsid w:val="00C14281"/>
    <w:rsid w:val="00C21257"/>
    <w:rsid w:val="00C23AB9"/>
    <w:rsid w:val="00C307C9"/>
    <w:rsid w:val="00C31744"/>
    <w:rsid w:val="00C36E57"/>
    <w:rsid w:val="00C46BCF"/>
    <w:rsid w:val="00C56400"/>
    <w:rsid w:val="00C57659"/>
    <w:rsid w:val="00C70D64"/>
    <w:rsid w:val="00C816DA"/>
    <w:rsid w:val="00C84024"/>
    <w:rsid w:val="00CA3148"/>
    <w:rsid w:val="00CA404D"/>
    <w:rsid w:val="00CB04DC"/>
    <w:rsid w:val="00CC12D0"/>
    <w:rsid w:val="00CC2FB0"/>
    <w:rsid w:val="00CC348A"/>
    <w:rsid w:val="00CE6584"/>
    <w:rsid w:val="00CF463D"/>
    <w:rsid w:val="00D107B4"/>
    <w:rsid w:val="00D15331"/>
    <w:rsid w:val="00D33BA0"/>
    <w:rsid w:val="00D34B0A"/>
    <w:rsid w:val="00D3664F"/>
    <w:rsid w:val="00D44C07"/>
    <w:rsid w:val="00D456B4"/>
    <w:rsid w:val="00D52375"/>
    <w:rsid w:val="00D53504"/>
    <w:rsid w:val="00D618EF"/>
    <w:rsid w:val="00D62612"/>
    <w:rsid w:val="00D65F3D"/>
    <w:rsid w:val="00D66DF3"/>
    <w:rsid w:val="00D70C20"/>
    <w:rsid w:val="00D71B14"/>
    <w:rsid w:val="00D7334C"/>
    <w:rsid w:val="00D767F3"/>
    <w:rsid w:val="00D8436B"/>
    <w:rsid w:val="00D87920"/>
    <w:rsid w:val="00D90160"/>
    <w:rsid w:val="00D9204D"/>
    <w:rsid w:val="00D94987"/>
    <w:rsid w:val="00DA227F"/>
    <w:rsid w:val="00DB28CE"/>
    <w:rsid w:val="00DB559C"/>
    <w:rsid w:val="00DC79C8"/>
    <w:rsid w:val="00DD1605"/>
    <w:rsid w:val="00DD5454"/>
    <w:rsid w:val="00DD783B"/>
    <w:rsid w:val="00DE4A47"/>
    <w:rsid w:val="00DE5193"/>
    <w:rsid w:val="00DF0637"/>
    <w:rsid w:val="00DF22F4"/>
    <w:rsid w:val="00DF4F01"/>
    <w:rsid w:val="00E0005F"/>
    <w:rsid w:val="00E05110"/>
    <w:rsid w:val="00E12FBD"/>
    <w:rsid w:val="00E22216"/>
    <w:rsid w:val="00E25722"/>
    <w:rsid w:val="00E320F5"/>
    <w:rsid w:val="00E37182"/>
    <w:rsid w:val="00E37A13"/>
    <w:rsid w:val="00E42E7A"/>
    <w:rsid w:val="00E5743B"/>
    <w:rsid w:val="00E65718"/>
    <w:rsid w:val="00E66363"/>
    <w:rsid w:val="00E810B5"/>
    <w:rsid w:val="00E86F5C"/>
    <w:rsid w:val="00E910D2"/>
    <w:rsid w:val="00E93765"/>
    <w:rsid w:val="00E94269"/>
    <w:rsid w:val="00E9547B"/>
    <w:rsid w:val="00E96EC2"/>
    <w:rsid w:val="00EA1A55"/>
    <w:rsid w:val="00EA1DA6"/>
    <w:rsid w:val="00EA45E3"/>
    <w:rsid w:val="00EA7063"/>
    <w:rsid w:val="00EB1DB2"/>
    <w:rsid w:val="00EB314F"/>
    <w:rsid w:val="00EB7537"/>
    <w:rsid w:val="00EC2EAE"/>
    <w:rsid w:val="00EC30DD"/>
    <w:rsid w:val="00ED2E4C"/>
    <w:rsid w:val="00EE4102"/>
    <w:rsid w:val="00EE5794"/>
    <w:rsid w:val="00EF546F"/>
    <w:rsid w:val="00EF57CC"/>
    <w:rsid w:val="00EF6DC9"/>
    <w:rsid w:val="00F01CB1"/>
    <w:rsid w:val="00F03347"/>
    <w:rsid w:val="00F065BF"/>
    <w:rsid w:val="00F154EC"/>
    <w:rsid w:val="00F15F8A"/>
    <w:rsid w:val="00F25E30"/>
    <w:rsid w:val="00F37245"/>
    <w:rsid w:val="00F4295B"/>
    <w:rsid w:val="00F43D9B"/>
    <w:rsid w:val="00F45FEC"/>
    <w:rsid w:val="00F46AE8"/>
    <w:rsid w:val="00F479B5"/>
    <w:rsid w:val="00F52C76"/>
    <w:rsid w:val="00F567B7"/>
    <w:rsid w:val="00F571E3"/>
    <w:rsid w:val="00F60979"/>
    <w:rsid w:val="00F823DD"/>
    <w:rsid w:val="00F83980"/>
    <w:rsid w:val="00F86F8E"/>
    <w:rsid w:val="00FA04E1"/>
    <w:rsid w:val="00FA0F59"/>
    <w:rsid w:val="00FA26A9"/>
    <w:rsid w:val="00FA43C7"/>
    <w:rsid w:val="00FA7AFB"/>
    <w:rsid w:val="00FB0D8D"/>
    <w:rsid w:val="00FB1BC3"/>
    <w:rsid w:val="00FC10B5"/>
    <w:rsid w:val="00FC3C0F"/>
    <w:rsid w:val="00FC769C"/>
    <w:rsid w:val="00FD0091"/>
    <w:rsid w:val="00FD37A3"/>
    <w:rsid w:val="00FE1632"/>
    <w:rsid w:val="00FE50E8"/>
    <w:rsid w:val="00FE54F8"/>
    <w:rsid w:val="00FE62AE"/>
    <w:rsid w:val="00FF0BDF"/>
    <w:rsid w:val="00FF13E8"/>
    <w:rsid w:val="00FF39A3"/>
    <w:rsid w:val="00FF657B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F5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134B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6"/>
    </w:rPr>
  </w:style>
  <w:style w:type="paragraph" w:styleId="21">
    <w:name w:val="Body Text 2"/>
    <w:basedOn w:val="a"/>
    <w:pPr>
      <w:jc w:val="center"/>
    </w:pPr>
    <w:rPr>
      <w:sz w:val="28"/>
    </w:rPr>
  </w:style>
  <w:style w:type="paragraph" w:styleId="a4">
    <w:name w:val="footnote text"/>
    <w:basedOn w:val="a"/>
    <w:semiHidden/>
  </w:style>
  <w:style w:type="character" w:styleId="a5">
    <w:name w:val="footnote reference"/>
    <w:semiHidden/>
    <w:rPr>
      <w:vertAlign w:val="superscript"/>
    </w:rPr>
  </w:style>
  <w:style w:type="paragraph" w:styleId="a6">
    <w:name w:val="Body Text Indent"/>
    <w:basedOn w:val="a"/>
    <w:pPr>
      <w:ind w:left="426"/>
      <w:jc w:val="center"/>
    </w:pPr>
    <w:rPr>
      <w:b/>
      <w:sz w:val="28"/>
    </w:rPr>
  </w:style>
  <w:style w:type="character" w:styleId="a7">
    <w:name w:val="Hyperlink"/>
    <w:rsid w:val="00200019"/>
    <w:rPr>
      <w:color w:val="0000FF"/>
      <w:u w:val="single"/>
    </w:rPr>
  </w:style>
  <w:style w:type="paragraph" w:customStyle="1" w:styleId="ConsPlusCell">
    <w:name w:val="ConsPlusCell"/>
    <w:rsid w:val="0010407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8">
    <w:name w:val="Table Grid"/>
    <w:basedOn w:val="a1"/>
    <w:rsid w:val="00987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8"/>
    <w:uiPriority w:val="59"/>
    <w:rsid w:val="00F86F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134B9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rsid w:val="003E63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E63F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B33D2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3D26"/>
  </w:style>
  <w:style w:type="paragraph" w:styleId="ad">
    <w:name w:val="footer"/>
    <w:basedOn w:val="a"/>
    <w:link w:val="ae"/>
    <w:rsid w:val="00B33D2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3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5CD63-4348-495B-BAE7-545E58A8E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3237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Михеева Наталья Борисовна</cp:lastModifiedBy>
  <cp:revision>2</cp:revision>
  <cp:lastPrinted>2017-04-11T08:12:00Z</cp:lastPrinted>
  <dcterms:created xsi:type="dcterms:W3CDTF">2017-11-07T13:41:00Z</dcterms:created>
  <dcterms:modified xsi:type="dcterms:W3CDTF">2017-11-07T13:41:00Z</dcterms:modified>
</cp:coreProperties>
</file>